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0" w:type="dxa"/>
        <w:tblInd w:w="250" w:type="dxa"/>
        <w:tblLayout w:type="fixed"/>
        <w:tblLook w:val="0000" w:firstRow="0" w:lastRow="0" w:firstColumn="0" w:lastColumn="0" w:noHBand="0" w:noVBand="0"/>
      </w:tblPr>
      <w:tblGrid>
        <w:gridCol w:w="3569"/>
        <w:gridCol w:w="5651"/>
      </w:tblGrid>
      <w:tr w:rsidR="00AB08FD" w:rsidRPr="00E22963" w:rsidTr="00E22963">
        <w:trPr>
          <w:trHeight w:val="1890"/>
        </w:trPr>
        <w:tc>
          <w:tcPr>
            <w:tcW w:w="3569" w:type="dxa"/>
          </w:tcPr>
          <w:p w:rsidR="001D161D" w:rsidRPr="00E22963" w:rsidRDefault="002536E5" w:rsidP="0053299A">
            <w:pPr>
              <w:jc w:val="center"/>
              <w:rPr>
                <w:rFonts w:ascii="Times New Roman" w:hAnsi="Times New Roman"/>
                <w:b/>
                <w:bCs/>
                <w:sz w:val="26"/>
                <w:szCs w:val="26"/>
              </w:rPr>
            </w:pPr>
            <w:r w:rsidRPr="00E22963">
              <w:rPr>
                <w:rFonts w:ascii="Times New Roman" w:hAnsi="Times New Roman"/>
                <w:b/>
                <w:bCs/>
                <w:sz w:val="26"/>
                <w:szCs w:val="26"/>
              </w:rPr>
              <w:t>HỘI ĐỒNG NHÂN DÂN</w:t>
            </w:r>
          </w:p>
          <w:p w:rsidR="001D161D" w:rsidRPr="00E22963" w:rsidRDefault="001D161D" w:rsidP="000E15CF">
            <w:pPr>
              <w:jc w:val="center"/>
              <w:rPr>
                <w:rFonts w:ascii="Times New Roman" w:hAnsi="Times New Roman"/>
                <w:b/>
                <w:bCs/>
              </w:rPr>
            </w:pPr>
            <w:r w:rsidRPr="00E22963">
              <w:rPr>
                <w:rFonts w:ascii="Times New Roman" w:hAnsi="Times New Roman"/>
                <w:b/>
                <w:bCs/>
              </w:rPr>
              <w:t xml:space="preserve"> TỈNH </w:t>
            </w:r>
            <w:r w:rsidR="0099162B" w:rsidRPr="00E22963">
              <w:rPr>
                <w:rFonts w:ascii="Times New Roman" w:hAnsi="Times New Roman"/>
                <w:b/>
                <w:bCs/>
              </w:rPr>
              <w:t>NGHỆ AN</w:t>
            </w:r>
          </w:p>
          <w:p w:rsidR="00D011A6" w:rsidRPr="00E22963" w:rsidRDefault="00D011A6" w:rsidP="0099162B">
            <w:pPr>
              <w:spacing w:before="80"/>
              <w:jc w:val="center"/>
              <w:rPr>
                <w:rFonts w:ascii="Times New Roman" w:hAnsi="Times New Roman"/>
              </w:rPr>
            </w:pPr>
            <w:r w:rsidRPr="00E22963">
              <w:rPr>
                <w:rFonts w:ascii="Times New Roman" w:hAnsi="Times New Roman"/>
                <w:noProof/>
              </w:rPr>
              <mc:AlternateContent>
                <mc:Choice Requires="wps">
                  <w:drawing>
                    <wp:anchor distT="0" distB="0" distL="114300" distR="114300" simplePos="0" relativeHeight="251659264" behindDoc="0" locked="0" layoutInCell="1" allowOverlap="1" wp14:anchorId="1BD2E884" wp14:editId="052EE05B">
                      <wp:simplePos x="0" y="0"/>
                      <wp:positionH relativeFrom="column">
                        <wp:posOffset>668020</wp:posOffset>
                      </wp:positionH>
                      <wp:positionV relativeFrom="paragraph">
                        <wp:posOffset>62865</wp:posOffset>
                      </wp:positionV>
                      <wp:extent cx="638175" cy="0"/>
                      <wp:effectExtent l="0" t="0" r="9525" b="1905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0215F6" id="Line 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4.95pt" to="102.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"/>
                  </w:pict>
                </mc:Fallback>
              </mc:AlternateContent>
            </w:r>
          </w:p>
          <w:p w:rsidR="001D161D" w:rsidRPr="00E22963" w:rsidRDefault="00A56097" w:rsidP="0099162B">
            <w:pPr>
              <w:spacing w:before="80"/>
              <w:jc w:val="center"/>
              <w:rPr>
                <w:rFonts w:ascii="Times New Roman" w:hAnsi="Times New Roman"/>
              </w:rPr>
            </w:pPr>
            <w:r w:rsidRPr="00E22963">
              <w:rPr>
                <w:rFonts w:ascii="Times New Roman" w:hAnsi="Times New Roman"/>
              </w:rPr>
              <w:t xml:space="preserve">Số: </w:t>
            </w:r>
            <w:r w:rsidR="0099162B" w:rsidRPr="00E22963">
              <w:rPr>
                <w:rFonts w:ascii="Times New Roman" w:hAnsi="Times New Roman"/>
              </w:rPr>
              <w:t xml:space="preserve">    </w:t>
            </w:r>
            <w:r w:rsidR="00D86F4A" w:rsidRPr="00E22963">
              <w:rPr>
                <w:rFonts w:ascii="Times New Roman" w:hAnsi="Times New Roman"/>
              </w:rPr>
              <w:t xml:space="preserve">   </w:t>
            </w:r>
            <w:r w:rsidR="00833FDB" w:rsidRPr="00E22963">
              <w:rPr>
                <w:rFonts w:ascii="Times New Roman" w:hAnsi="Times New Roman"/>
              </w:rPr>
              <w:t>/20</w:t>
            </w:r>
            <w:r w:rsidR="00833FDB" w:rsidRPr="00E22963">
              <w:rPr>
                <w:rFonts w:ascii="Times New Roman" w:hAnsi="Times New Roman"/>
                <w:lang w:val="vi-VN"/>
              </w:rPr>
              <w:t>2</w:t>
            </w:r>
            <w:r w:rsidR="00F20DF2" w:rsidRPr="00E22963">
              <w:rPr>
                <w:rFonts w:ascii="Times New Roman" w:hAnsi="Times New Roman"/>
              </w:rPr>
              <w:t>3</w:t>
            </w:r>
            <w:r w:rsidR="001D161D" w:rsidRPr="00E22963">
              <w:rPr>
                <w:rFonts w:ascii="Times New Roman" w:hAnsi="Times New Roman"/>
              </w:rPr>
              <w:t>/</w:t>
            </w:r>
            <w:r w:rsidR="007B2372" w:rsidRPr="00E22963">
              <w:rPr>
                <w:rFonts w:ascii="Times New Roman" w:hAnsi="Times New Roman"/>
              </w:rPr>
              <w:t>NQ-HĐND</w:t>
            </w:r>
          </w:p>
          <w:p w:rsidR="000E15CF" w:rsidRPr="00E22963" w:rsidRDefault="00D011A6" w:rsidP="0099162B">
            <w:pPr>
              <w:spacing w:before="80"/>
              <w:jc w:val="center"/>
              <w:rPr>
                <w:rFonts w:ascii="Times New Roman" w:hAnsi="Times New Roman"/>
              </w:rPr>
            </w:pPr>
            <w:r w:rsidRPr="00E22963">
              <w:rPr>
                <w:rFonts w:ascii="Times New Roman" w:hAnsi="Times New Roman"/>
                <w:b/>
                <w:bCs/>
                <w:noProof/>
              </w:rPr>
              <mc:AlternateContent>
                <mc:Choice Requires="wps">
                  <w:drawing>
                    <wp:anchor distT="0" distB="0" distL="114300" distR="114300" simplePos="0" relativeHeight="251660288" behindDoc="0" locked="0" layoutInCell="1" allowOverlap="1" wp14:anchorId="7261B2B6" wp14:editId="2911DE0A">
                      <wp:simplePos x="0" y="0"/>
                      <wp:positionH relativeFrom="column">
                        <wp:posOffset>407324</wp:posOffset>
                      </wp:positionH>
                      <wp:positionV relativeFrom="paragraph">
                        <wp:posOffset>50107</wp:posOffset>
                      </wp:positionV>
                      <wp:extent cx="782493" cy="247650"/>
                      <wp:effectExtent l="0" t="0" r="1778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493" cy="247650"/>
                              </a:xfrm>
                              <a:prstGeom prst="rect">
                                <a:avLst/>
                              </a:prstGeom>
                              <a:solidFill>
                                <a:srgbClr val="FFFFFF"/>
                              </a:solidFill>
                              <a:ln w="9525">
                                <a:solidFill>
                                  <a:srgbClr val="000000"/>
                                </a:solidFill>
                                <a:miter lim="800000"/>
                                <a:headEnd/>
                                <a:tailEnd/>
                              </a:ln>
                            </wps:spPr>
                            <wps:txbx>
                              <w:txbxContent>
                                <w:p w:rsidR="00D011A6" w:rsidRPr="004A3569" w:rsidRDefault="00D011A6" w:rsidP="00D011A6">
                                  <w:pPr>
                                    <w:rPr>
                                      <w:rFonts w:ascii="Times New Roman" w:hAnsi="Times New Roman"/>
                                    </w:rPr>
                                  </w:pPr>
                                  <w:r w:rsidRPr="00D011A6">
                                    <w:rPr>
                                      <w:rFonts w:ascii="Times New Roman" w:hAnsi="Times New Roman"/>
                                      <w:sz w:val="20"/>
                                      <w:szCs w:val="20"/>
                                    </w:rPr>
                                    <w:t>DỰ</w:t>
                                  </w:r>
                                  <w:r>
                                    <w:rPr>
                                      <w:rFonts w:ascii="Times New Roman" w:hAnsi="Times New Roman"/>
                                      <w:sz w:val="20"/>
                                      <w:szCs w:val="20"/>
                                    </w:rPr>
                                    <w:t xml:space="preserve"> TH</w:t>
                                  </w:r>
                                  <w:r w:rsidRPr="00D011A6">
                                    <w:rPr>
                                      <w:rFonts w:ascii="Times New Roman" w:hAnsi="Times New Roman"/>
                                      <w:sz w:val="20"/>
                                      <w:szCs w:val="20"/>
                                    </w:rPr>
                                    <w:t xml:space="preserve">ẢO </w:t>
                                  </w:r>
                                  <w:r>
                                    <w:rPr>
                                      <w:rFonts w:ascii="Times New Roman" w:hAnsi="Times New Roman"/>
                                    </w:rPr>
                                    <w:t xml:space="preserve"> THA</w:t>
                                  </w:r>
                                  <w:r w:rsidRPr="004A3569">
                                    <w:rPr>
                                      <w:rFonts w:ascii="Times New Roman" w:hAnsi="Times New Roman"/>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43A5A87" id="Rectangle 3" o:spid="_x0000_s1026" style="position:absolute;left:0;text-align:left;margin-left:32.05pt;margin-top:3.95pt;width:61.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">
                      <v:textbox>
                        <w:txbxContent>
                          <w:p w:rsidR="00D011A6" w:rsidRPr="004A3569" w:rsidRDefault="00D011A6" w:rsidP="00D011A6">
                            <w:pPr>
                              <w:rPr>
                                <w:rFonts w:ascii="Times New Roman" w:hAnsi="Times New Roman"/>
                              </w:rPr>
                            </w:pPr>
                            <w:r w:rsidRPr="00D011A6">
                              <w:rPr>
                                <w:rFonts w:ascii="Times New Roman" w:hAnsi="Times New Roman"/>
                                <w:sz w:val="20"/>
                                <w:szCs w:val="20"/>
                              </w:rPr>
                              <w:t>DỰ</w:t>
                            </w:r>
                            <w:r>
                              <w:rPr>
                                <w:rFonts w:ascii="Times New Roman" w:hAnsi="Times New Roman"/>
                                <w:sz w:val="20"/>
                                <w:szCs w:val="20"/>
                              </w:rPr>
                              <w:t xml:space="preserve"> TH</w:t>
                            </w:r>
                            <w:r w:rsidRPr="00D011A6">
                              <w:rPr>
                                <w:rFonts w:ascii="Times New Roman" w:hAnsi="Times New Roman"/>
                                <w:sz w:val="20"/>
                                <w:szCs w:val="20"/>
                              </w:rPr>
                              <w:t xml:space="preserve">ẢO </w:t>
                            </w:r>
                            <w:r>
                              <w:rPr>
                                <w:rFonts w:ascii="Times New Roman" w:hAnsi="Times New Roman"/>
                              </w:rPr>
                              <w:t xml:space="preserve"> THA</w:t>
                            </w:r>
                            <w:r w:rsidRPr="004A3569">
                              <w:rPr>
                                <w:rFonts w:ascii="Times New Roman" w:hAnsi="Times New Roman"/>
                              </w:rPr>
                              <w:t>THẢO</w:t>
                            </w:r>
                          </w:p>
                        </w:txbxContent>
                      </v:textbox>
                    </v:rect>
                  </w:pict>
                </mc:Fallback>
              </mc:AlternateContent>
            </w:r>
          </w:p>
        </w:tc>
        <w:tc>
          <w:tcPr>
            <w:tcW w:w="5651" w:type="dxa"/>
          </w:tcPr>
          <w:p w:rsidR="001D161D" w:rsidRPr="00E22963" w:rsidRDefault="00571D56" w:rsidP="00E22963">
            <w:pPr>
              <w:rPr>
                <w:rFonts w:ascii="Times New Roman" w:hAnsi="Times New Roman"/>
                <w:b/>
                <w:sz w:val="26"/>
                <w:szCs w:val="26"/>
              </w:rPr>
            </w:pPr>
            <w:r w:rsidRPr="00E22963">
              <w:rPr>
                <w:rFonts w:ascii="Times New Roman" w:hAnsi="Times New Roman"/>
                <w:b/>
                <w:sz w:val="26"/>
                <w:szCs w:val="26"/>
              </w:rPr>
              <w:t>CỘNG HÒA</w:t>
            </w:r>
            <w:r w:rsidR="001D161D" w:rsidRPr="00E22963">
              <w:rPr>
                <w:rFonts w:ascii="Times New Roman" w:hAnsi="Times New Roman"/>
                <w:b/>
                <w:sz w:val="26"/>
                <w:szCs w:val="26"/>
              </w:rPr>
              <w:t xml:space="preserve"> XÃ HỘI CHỦ NGHĨA VIỆT NAM</w:t>
            </w:r>
          </w:p>
          <w:p w:rsidR="001D161D" w:rsidRPr="00E22963" w:rsidRDefault="001D161D" w:rsidP="00571D56">
            <w:pPr>
              <w:jc w:val="center"/>
              <w:rPr>
                <w:rFonts w:ascii="Times New Roman" w:hAnsi="Times New Roman"/>
                <w:b/>
              </w:rPr>
            </w:pPr>
            <w:r w:rsidRPr="00E22963">
              <w:rPr>
                <w:rFonts w:ascii="Times New Roman" w:hAnsi="Times New Roman"/>
                <w:b/>
              </w:rPr>
              <w:t>Độc lập - Tự do - Hạnh phúc</w:t>
            </w:r>
          </w:p>
          <w:p w:rsidR="001D161D" w:rsidRPr="00E22963" w:rsidRDefault="00571D56" w:rsidP="0053299A">
            <w:pPr>
              <w:rPr>
                <w:rFonts w:ascii="Times New Roman" w:hAnsi="Times New Roman"/>
              </w:rPr>
            </w:pPr>
            <w:r w:rsidRPr="00E22963">
              <w:rPr>
                <w:rFonts w:ascii="Times New Roman" w:hAnsi="Times New Roman"/>
                <w:noProof/>
              </w:rPr>
              <mc:AlternateContent>
                <mc:Choice Requires="wps">
                  <w:drawing>
                    <wp:anchor distT="0" distB="0" distL="114300" distR="114300" simplePos="0" relativeHeight="251658240" behindDoc="0" locked="0" layoutInCell="1" allowOverlap="1" wp14:anchorId="2D7FEB18" wp14:editId="1F6AB9CF">
                      <wp:simplePos x="0" y="0"/>
                      <wp:positionH relativeFrom="column">
                        <wp:posOffset>692785</wp:posOffset>
                      </wp:positionH>
                      <wp:positionV relativeFrom="paragraph">
                        <wp:posOffset>20320</wp:posOffset>
                      </wp:positionV>
                      <wp:extent cx="1901825" cy="0"/>
                      <wp:effectExtent l="0" t="0" r="22225"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420697"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6pt" to="20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Ge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"/>
                  </w:pict>
                </mc:Fallback>
              </mc:AlternateContent>
            </w:r>
          </w:p>
          <w:p w:rsidR="001D161D" w:rsidRPr="00E22963" w:rsidRDefault="00A56097" w:rsidP="00AB08FD">
            <w:pPr>
              <w:spacing w:before="80"/>
              <w:jc w:val="center"/>
              <w:rPr>
                <w:rFonts w:ascii="Times New Roman" w:hAnsi="Times New Roman"/>
                <w:i/>
              </w:rPr>
            </w:pPr>
            <w:r w:rsidRPr="00E22963">
              <w:rPr>
                <w:rFonts w:ascii="Times New Roman" w:hAnsi="Times New Roman"/>
                <w:i/>
              </w:rPr>
              <w:t xml:space="preserve">    </w:t>
            </w:r>
            <w:r w:rsidR="0099162B" w:rsidRPr="00E22963">
              <w:rPr>
                <w:rFonts w:ascii="Times New Roman" w:hAnsi="Times New Roman"/>
                <w:i/>
              </w:rPr>
              <w:t>Nghệ An</w:t>
            </w:r>
            <w:r w:rsidR="001D161D" w:rsidRPr="00E22963">
              <w:rPr>
                <w:rFonts w:ascii="Times New Roman" w:hAnsi="Times New Roman"/>
                <w:i/>
              </w:rPr>
              <w:t xml:space="preserve">, ngày </w:t>
            </w:r>
            <w:r w:rsidR="0099162B" w:rsidRPr="00E22963">
              <w:rPr>
                <w:rFonts w:ascii="Times New Roman" w:hAnsi="Times New Roman"/>
                <w:i/>
              </w:rPr>
              <w:t xml:space="preserve">    </w:t>
            </w:r>
            <w:r w:rsidRPr="00E22963">
              <w:rPr>
                <w:rFonts w:ascii="Times New Roman" w:hAnsi="Times New Roman"/>
                <w:i/>
              </w:rPr>
              <w:t xml:space="preserve"> </w:t>
            </w:r>
            <w:r w:rsidR="0003313C" w:rsidRPr="00E22963">
              <w:rPr>
                <w:rFonts w:ascii="Times New Roman" w:hAnsi="Times New Roman"/>
                <w:i/>
              </w:rPr>
              <w:t xml:space="preserve">tháng </w:t>
            </w:r>
            <w:r w:rsidR="00AB08FD" w:rsidRPr="00E22963">
              <w:rPr>
                <w:rFonts w:ascii="Times New Roman" w:hAnsi="Times New Roman"/>
                <w:i/>
              </w:rPr>
              <w:t xml:space="preserve">  </w:t>
            </w:r>
            <w:r w:rsidR="0099162B" w:rsidRPr="00E22963">
              <w:rPr>
                <w:rFonts w:ascii="Times New Roman" w:hAnsi="Times New Roman"/>
                <w:i/>
              </w:rPr>
              <w:t xml:space="preserve"> </w:t>
            </w:r>
            <w:r w:rsidR="001D161D" w:rsidRPr="00E22963">
              <w:rPr>
                <w:rFonts w:ascii="Times New Roman" w:hAnsi="Times New Roman"/>
                <w:i/>
              </w:rPr>
              <w:t xml:space="preserve"> năm 20</w:t>
            </w:r>
            <w:r w:rsidR="00833FDB" w:rsidRPr="00E22963">
              <w:rPr>
                <w:rFonts w:ascii="Times New Roman" w:hAnsi="Times New Roman"/>
                <w:i/>
                <w:lang w:val="vi-VN"/>
              </w:rPr>
              <w:t>2</w:t>
            </w:r>
            <w:r w:rsidR="00F20DF2" w:rsidRPr="00E22963">
              <w:rPr>
                <w:rFonts w:ascii="Times New Roman" w:hAnsi="Times New Roman"/>
                <w:i/>
              </w:rPr>
              <w:t>3</w:t>
            </w:r>
          </w:p>
        </w:tc>
      </w:tr>
    </w:tbl>
    <w:p w:rsidR="001D161D" w:rsidRPr="00E22963" w:rsidRDefault="001D161D" w:rsidP="00AF072B">
      <w:pPr>
        <w:jc w:val="center"/>
        <w:rPr>
          <w:rFonts w:ascii="Times New Roman" w:hAnsi="Times New Roman"/>
          <w:b/>
        </w:rPr>
      </w:pPr>
    </w:p>
    <w:p w:rsidR="00AF072B" w:rsidRPr="00E22963" w:rsidRDefault="002536E5" w:rsidP="00AF072B">
      <w:pPr>
        <w:jc w:val="center"/>
        <w:rPr>
          <w:rFonts w:ascii="Times New Roman" w:hAnsi="Times New Roman"/>
          <w:b/>
        </w:rPr>
      </w:pPr>
      <w:r w:rsidRPr="00E22963">
        <w:rPr>
          <w:rFonts w:ascii="Times New Roman" w:hAnsi="Times New Roman"/>
          <w:b/>
        </w:rPr>
        <w:t xml:space="preserve">NGHỊ QUYẾT </w:t>
      </w:r>
    </w:p>
    <w:p w:rsidR="00F32D56" w:rsidRPr="00E22963" w:rsidRDefault="000D1C82" w:rsidP="001C146D">
      <w:pPr>
        <w:jc w:val="center"/>
        <w:rPr>
          <w:rFonts w:ascii="Times New Roman" w:hAnsi="Times New Roman"/>
          <w:b/>
          <w:lang w:val="en-GB"/>
        </w:rPr>
      </w:pPr>
      <w:r w:rsidRPr="00E22963">
        <w:rPr>
          <w:rFonts w:ascii="Times New Roman" w:hAnsi="Times New Roman"/>
          <w:b/>
          <w:lang w:val="vi-VN"/>
        </w:rPr>
        <w:t>Q</w:t>
      </w:r>
      <w:r w:rsidR="00A5538C" w:rsidRPr="00E22963">
        <w:rPr>
          <w:rFonts w:ascii="Times New Roman" w:hAnsi="Times New Roman"/>
          <w:b/>
        </w:rPr>
        <w:t>uy định</w:t>
      </w:r>
      <w:r w:rsidR="007B1696">
        <w:rPr>
          <w:rFonts w:ascii="Times New Roman" w:hAnsi="Times New Roman"/>
          <w:b/>
        </w:rPr>
        <w:t xml:space="preserve"> về</w:t>
      </w:r>
      <w:r w:rsidR="00A5538C" w:rsidRPr="00E22963">
        <w:rPr>
          <w:rFonts w:ascii="Times New Roman" w:hAnsi="Times New Roman"/>
          <w:b/>
        </w:rPr>
        <w:t xml:space="preserve"> nội dung,</w:t>
      </w:r>
      <w:r w:rsidR="00211E5D" w:rsidRPr="00E22963">
        <w:rPr>
          <w:rFonts w:ascii="Times New Roman" w:hAnsi="Times New Roman"/>
          <w:b/>
        </w:rPr>
        <w:t xml:space="preserve"> mức </w:t>
      </w:r>
      <w:r w:rsidR="009A413B" w:rsidRPr="00E22963">
        <w:rPr>
          <w:rFonts w:ascii="Times New Roman" w:hAnsi="Times New Roman"/>
          <w:b/>
        </w:rPr>
        <w:t>hỗ trợ phát triển sản xuất nông nghiệp</w:t>
      </w:r>
      <w:r w:rsidR="00211E5D" w:rsidRPr="00E22963">
        <w:rPr>
          <w:rFonts w:ascii="Times New Roman" w:hAnsi="Times New Roman"/>
          <w:b/>
        </w:rPr>
        <w:t xml:space="preserve"> </w:t>
      </w:r>
      <w:r w:rsidR="00F96B81" w:rsidRPr="00E22963">
        <w:rPr>
          <w:rFonts w:ascii="Times New Roman" w:hAnsi="Times New Roman"/>
          <w:b/>
        </w:rPr>
        <w:t xml:space="preserve">thuộc </w:t>
      </w:r>
      <w:r w:rsidR="00211E5D" w:rsidRPr="00E22963">
        <w:rPr>
          <w:rFonts w:ascii="Times New Roman" w:hAnsi="Times New Roman"/>
          <w:b/>
        </w:rPr>
        <w:t xml:space="preserve">Chương trình </w:t>
      </w:r>
      <w:r w:rsidR="00F32D56" w:rsidRPr="00E22963">
        <w:rPr>
          <w:rFonts w:ascii="Times New Roman" w:hAnsi="Times New Roman"/>
          <w:b/>
        </w:rPr>
        <w:t>m</w:t>
      </w:r>
      <w:r w:rsidR="007B2372" w:rsidRPr="00E22963">
        <w:rPr>
          <w:rFonts w:ascii="Times New Roman" w:hAnsi="Times New Roman"/>
          <w:b/>
        </w:rPr>
        <w:t>ục tiêu quốc gia</w:t>
      </w:r>
      <w:r w:rsidR="00211E5D" w:rsidRPr="00E22963">
        <w:rPr>
          <w:rFonts w:ascii="Times New Roman" w:hAnsi="Times New Roman"/>
          <w:b/>
        </w:rPr>
        <w:t xml:space="preserve"> </w:t>
      </w:r>
      <w:r w:rsidR="00F32D56" w:rsidRPr="00E22963">
        <w:rPr>
          <w:rFonts w:ascii="Times New Roman" w:hAnsi="Times New Roman"/>
          <w:b/>
        </w:rPr>
        <w:t>p</w:t>
      </w:r>
      <w:r w:rsidR="00F20DF2" w:rsidRPr="00E22963">
        <w:rPr>
          <w:rFonts w:ascii="Times New Roman" w:hAnsi="Times New Roman"/>
          <w:b/>
        </w:rPr>
        <w:t>hát triển kinh tế - xã hội vùng đồng bào dân tộc thiểu số và miền núi</w:t>
      </w:r>
      <w:r w:rsidR="00211E5D" w:rsidRPr="00E22963">
        <w:rPr>
          <w:rFonts w:ascii="Times New Roman" w:hAnsi="Times New Roman"/>
          <w:b/>
        </w:rPr>
        <w:t xml:space="preserve"> </w:t>
      </w:r>
      <w:r w:rsidR="00F96B81" w:rsidRPr="00E22963">
        <w:rPr>
          <w:rFonts w:ascii="Times New Roman" w:hAnsi="Times New Roman"/>
          <w:b/>
        </w:rPr>
        <w:t>giai đoạn</w:t>
      </w:r>
      <w:r w:rsidR="00A87B07" w:rsidRPr="00E22963">
        <w:rPr>
          <w:rFonts w:ascii="Times New Roman" w:hAnsi="Times New Roman"/>
          <w:b/>
        </w:rPr>
        <w:t xml:space="preserve"> </w:t>
      </w:r>
      <w:r w:rsidR="00F32D56" w:rsidRPr="00E22963">
        <w:rPr>
          <w:rFonts w:ascii="Times New Roman" w:hAnsi="Times New Roman"/>
          <w:b/>
          <w:lang w:val="en-GB"/>
        </w:rPr>
        <w:t xml:space="preserve">2021 - 2030, giai đoạn I: </w:t>
      </w:r>
    </w:p>
    <w:p w:rsidR="00AF072B" w:rsidRPr="00E22963" w:rsidRDefault="00F32D56" w:rsidP="001C146D">
      <w:pPr>
        <w:jc w:val="center"/>
        <w:rPr>
          <w:rFonts w:ascii="Times New Roman" w:hAnsi="Times New Roman"/>
          <w:b/>
        </w:rPr>
      </w:pPr>
      <w:r w:rsidRPr="00E22963">
        <w:rPr>
          <w:rFonts w:ascii="Times New Roman" w:hAnsi="Times New Roman"/>
          <w:b/>
          <w:lang w:val="en-GB"/>
        </w:rPr>
        <w:t>từ năm 2021 đến năm 2025</w:t>
      </w:r>
    </w:p>
    <w:p w:rsidR="00AF072B" w:rsidRPr="00E22963" w:rsidRDefault="00CC5D90" w:rsidP="00AF072B">
      <w:pPr>
        <w:jc w:val="center"/>
        <w:rPr>
          <w:rFonts w:ascii="Times New Roman" w:hAnsi="Times New Roman"/>
          <w:b/>
        </w:rPr>
      </w:pPr>
      <w:r w:rsidRPr="00E22963">
        <w:rPr>
          <w:rFonts w:ascii="Times New Roman" w:hAnsi="Times New Roman"/>
          <w:noProof/>
        </w:rPr>
        <mc:AlternateContent>
          <mc:Choice Requires="wps">
            <w:drawing>
              <wp:anchor distT="0" distB="0" distL="114300" distR="114300" simplePos="0" relativeHeight="251654144" behindDoc="0" locked="0" layoutInCell="1" allowOverlap="1" wp14:anchorId="2F2BB152" wp14:editId="3A3E5894">
                <wp:simplePos x="0" y="0"/>
                <wp:positionH relativeFrom="column">
                  <wp:posOffset>2058670</wp:posOffset>
                </wp:positionH>
                <wp:positionV relativeFrom="paragraph">
                  <wp:posOffset>90112</wp:posOffset>
                </wp:positionV>
                <wp:extent cx="1623060" cy="0"/>
                <wp:effectExtent l="0" t="0" r="1524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644B8A"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7.1pt" to="28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FlrTG1dARKV2NhRHz+rFbDX97pDSVUvUgUeKrxcDeVnISN6khI0zcMG+/6wZxJCj17FP&#10;58Z2ARI6gM5RjstdDn72iMJhNsuf0h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"/>
            </w:pict>
          </mc:Fallback>
        </mc:AlternateContent>
      </w:r>
    </w:p>
    <w:p w:rsidR="00623C00" w:rsidRPr="00E22963" w:rsidRDefault="00623C00" w:rsidP="00AF072B">
      <w:pPr>
        <w:jc w:val="center"/>
        <w:rPr>
          <w:rFonts w:ascii="Times New Roman" w:hAnsi="Times New Roman"/>
          <w:b/>
        </w:rPr>
      </w:pPr>
    </w:p>
    <w:p w:rsidR="004440C6" w:rsidRPr="00E22963" w:rsidRDefault="004440C6" w:rsidP="009D10A3">
      <w:pPr>
        <w:jc w:val="center"/>
        <w:rPr>
          <w:rFonts w:ascii="Times New Roman" w:hAnsi="Times New Roman"/>
          <w:b/>
          <w:iCs/>
          <w:lang w:val="en-GB" w:eastAsia="en-GB"/>
        </w:rPr>
      </w:pPr>
    </w:p>
    <w:p w:rsidR="009D10A3" w:rsidRPr="00E22963" w:rsidRDefault="009D10A3" w:rsidP="009D10A3">
      <w:pPr>
        <w:jc w:val="center"/>
        <w:rPr>
          <w:rFonts w:ascii="Times New Roman" w:hAnsi="Times New Roman"/>
          <w:b/>
          <w:iCs/>
          <w:lang w:val="en-GB" w:eastAsia="en-GB"/>
        </w:rPr>
      </w:pPr>
      <w:r w:rsidRPr="00E22963">
        <w:rPr>
          <w:rFonts w:ascii="Times New Roman" w:hAnsi="Times New Roman"/>
          <w:b/>
          <w:iCs/>
          <w:lang w:val="en-GB" w:eastAsia="en-GB"/>
        </w:rPr>
        <w:t>HỘI ĐỒNG NHÂN DÂN TỈNH NGHỆ AN</w:t>
      </w:r>
    </w:p>
    <w:p w:rsidR="009D10A3" w:rsidRPr="00E22963" w:rsidRDefault="009D10A3" w:rsidP="009D10A3">
      <w:pPr>
        <w:jc w:val="center"/>
        <w:rPr>
          <w:rFonts w:ascii="Times New Roman" w:hAnsi="Times New Roman"/>
          <w:b/>
          <w:iCs/>
          <w:lang w:val="en-GB" w:eastAsia="en-GB"/>
        </w:rPr>
      </w:pPr>
      <w:r w:rsidRPr="00E22963">
        <w:rPr>
          <w:rFonts w:ascii="Times New Roman" w:hAnsi="Times New Roman"/>
          <w:b/>
          <w:iCs/>
          <w:lang w:val="en-GB" w:eastAsia="en-GB"/>
        </w:rPr>
        <w:t>KHOÁ XVIII, KỲ HỌP THỨ …</w:t>
      </w:r>
    </w:p>
    <w:p w:rsidR="00AF072B" w:rsidRPr="00E22963" w:rsidRDefault="00AF072B" w:rsidP="009C6400">
      <w:pPr>
        <w:spacing w:before="60"/>
        <w:ind w:firstLine="720"/>
        <w:jc w:val="both"/>
        <w:rPr>
          <w:rFonts w:ascii="Times New Roman" w:hAnsi="Times New Roman"/>
          <w:i/>
        </w:rPr>
      </w:pPr>
    </w:p>
    <w:p w:rsidR="0099162B" w:rsidRPr="00E22963" w:rsidRDefault="0099162B" w:rsidP="00FD09C2">
      <w:pPr>
        <w:spacing w:before="80" w:line="360" w:lineRule="exact"/>
        <w:ind w:firstLine="720"/>
        <w:jc w:val="both"/>
        <w:rPr>
          <w:rFonts w:ascii="Times New Roman" w:hAnsi="Times New Roman"/>
          <w:i/>
          <w:iCs/>
          <w:lang w:val="en-GB"/>
        </w:rPr>
      </w:pPr>
      <w:r w:rsidRPr="00E22963">
        <w:rPr>
          <w:rFonts w:ascii="Times New Roman" w:hAnsi="Times New Roman"/>
          <w:i/>
          <w:iCs/>
          <w:lang w:val="en-GB"/>
        </w:rPr>
        <w:t>Căn cứ Luật Tổ chức chính quyền địa phương ngày 19 tháng 6 năm 2015;</w:t>
      </w:r>
    </w:p>
    <w:p w:rsidR="0099162B" w:rsidRPr="00E22963" w:rsidRDefault="0099162B" w:rsidP="00FD09C2">
      <w:pPr>
        <w:spacing w:before="80" w:line="360" w:lineRule="exact"/>
        <w:ind w:firstLine="720"/>
        <w:jc w:val="both"/>
        <w:rPr>
          <w:rFonts w:ascii="Times New Roman" w:hAnsi="Times New Roman"/>
          <w:i/>
          <w:iCs/>
          <w:lang w:val="en-GB"/>
        </w:rPr>
      </w:pPr>
      <w:r w:rsidRPr="00E22963">
        <w:rPr>
          <w:rFonts w:ascii="Times New Roman" w:hAnsi="Times New Roman"/>
          <w:i/>
          <w:iCs/>
          <w:lang w:val="en-GB"/>
        </w:rPr>
        <w:t>Căn cứ Luật sửa đổi, bổ sung một số điều của Luật Tổ chức Chính phủ và Luật Tổ chức chính quyền địa phương ngày 22 tháng 11 năm 2019;</w:t>
      </w:r>
    </w:p>
    <w:p w:rsidR="0099162B" w:rsidRPr="00E22963" w:rsidRDefault="0099162B" w:rsidP="00FD09C2">
      <w:pPr>
        <w:spacing w:before="80" w:line="360" w:lineRule="exact"/>
        <w:ind w:firstLine="720"/>
        <w:jc w:val="both"/>
        <w:rPr>
          <w:rFonts w:ascii="Times New Roman" w:hAnsi="Times New Roman"/>
          <w:i/>
          <w:lang w:val="en-GB"/>
        </w:rPr>
      </w:pPr>
      <w:r w:rsidRPr="00E22963">
        <w:rPr>
          <w:rFonts w:ascii="Times New Roman" w:hAnsi="Times New Roman"/>
          <w:i/>
          <w:lang w:val="en-GB"/>
        </w:rPr>
        <w:t>Căn cứ Luật Ngân sách Nhà nước ngày 25 tháng 6 năm 2015;</w:t>
      </w:r>
    </w:p>
    <w:p w:rsidR="007E02D4" w:rsidRPr="00E22963" w:rsidRDefault="002F0F85" w:rsidP="00FD09C2">
      <w:pPr>
        <w:spacing w:before="80" w:line="360" w:lineRule="exact"/>
        <w:ind w:firstLine="720"/>
        <w:jc w:val="both"/>
        <w:rPr>
          <w:rFonts w:ascii="Times New Roman" w:hAnsi="Times New Roman"/>
          <w:i/>
          <w:lang w:val="vi-VN"/>
        </w:rPr>
      </w:pPr>
      <w:r w:rsidRPr="00E22963">
        <w:rPr>
          <w:rFonts w:ascii="Times New Roman" w:hAnsi="Times New Roman"/>
          <w:i/>
          <w:lang w:val="en-GB"/>
        </w:rPr>
        <w:t xml:space="preserve">Căn cứ </w:t>
      </w:r>
      <w:r w:rsidR="007E02D4" w:rsidRPr="00E22963">
        <w:rPr>
          <w:rFonts w:ascii="Times New Roman" w:hAnsi="Times New Roman"/>
          <w:i/>
        </w:rPr>
        <w:t xml:space="preserve">Nghị định </w:t>
      </w:r>
      <w:r w:rsidRPr="00E22963">
        <w:rPr>
          <w:rFonts w:ascii="Times New Roman" w:hAnsi="Times New Roman"/>
          <w:i/>
        </w:rPr>
        <w:t xml:space="preserve">số </w:t>
      </w:r>
      <w:r w:rsidR="007E02D4" w:rsidRPr="00E22963">
        <w:rPr>
          <w:rFonts w:ascii="Times New Roman" w:hAnsi="Times New Roman"/>
          <w:i/>
        </w:rPr>
        <w:t xml:space="preserve">27/2022/NĐ-CP ngày </w:t>
      </w:r>
      <w:r w:rsidR="007B2372" w:rsidRPr="00E22963">
        <w:rPr>
          <w:rFonts w:ascii="Times New Roman" w:hAnsi="Times New Roman"/>
          <w:i/>
        </w:rPr>
        <w:t>19 tháng 4 năm 2022</w:t>
      </w:r>
      <w:r w:rsidR="007E02D4" w:rsidRPr="00E22963">
        <w:rPr>
          <w:rFonts w:ascii="Times New Roman" w:hAnsi="Times New Roman"/>
          <w:i/>
        </w:rPr>
        <w:t xml:space="preserve"> của Chính phủ quy định cơ chế quản lý, tổ chức thực hiện các</w:t>
      </w:r>
      <w:r w:rsidR="00D86F4A" w:rsidRPr="00E22963">
        <w:rPr>
          <w:rFonts w:ascii="Times New Roman" w:hAnsi="Times New Roman"/>
          <w:i/>
        </w:rPr>
        <w:t xml:space="preserve"> chương trình Mục tiêu quốc gia;</w:t>
      </w:r>
    </w:p>
    <w:p w:rsidR="0099162B" w:rsidRPr="00E22963" w:rsidRDefault="00CE1272" w:rsidP="00FD09C2">
      <w:pPr>
        <w:spacing w:before="80" w:line="360" w:lineRule="exact"/>
        <w:ind w:firstLine="720"/>
        <w:jc w:val="both"/>
        <w:rPr>
          <w:rFonts w:ascii="Times New Roman" w:hAnsi="Times New Roman"/>
          <w:i/>
          <w:lang w:val="en-GB"/>
        </w:rPr>
      </w:pPr>
      <w:r w:rsidRPr="00E22963">
        <w:rPr>
          <w:rFonts w:ascii="Times New Roman" w:hAnsi="Times New Roman"/>
          <w:i/>
          <w:lang w:val="en-GB"/>
        </w:rPr>
        <w:t>Căn cứ Thông tư số 02/2022/TT-UBDT ngày 30 tháng 6 năm 2022 của Uỷ ban Dân tộc hướng dẫn thực hiện một số dự án thuộc Chương trình mục tiêu quốc gia phát triển kinh tế - xã hội vùng đồng bào dân tộc thiểu số và miền núi giai đoạn 2021-2030, giai đoạn I: từ năm 2021 đến năm 2025</w:t>
      </w:r>
      <w:r w:rsidR="006D7C73" w:rsidRPr="00E22963">
        <w:rPr>
          <w:rFonts w:ascii="Times New Roman" w:hAnsi="Times New Roman"/>
          <w:i/>
          <w:lang w:val="en-GB"/>
        </w:rPr>
        <w:t>;</w:t>
      </w:r>
    </w:p>
    <w:p w:rsidR="006D7C73" w:rsidRPr="00E22963" w:rsidRDefault="00CE1272" w:rsidP="00FD09C2">
      <w:pPr>
        <w:spacing w:before="80" w:line="360" w:lineRule="exact"/>
        <w:ind w:firstLine="720"/>
        <w:jc w:val="both"/>
        <w:rPr>
          <w:rFonts w:ascii="Times New Roman" w:hAnsi="Times New Roman"/>
          <w:i/>
          <w:lang w:val="en-GB"/>
        </w:rPr>
      </w:pPr>
      <w:r w:rsidRPr="00E22963">
        <w:rPr>
          <w:rFonts w:ascii="Times New Roman" w:hAnsi="Times New Roman"/>
          <w:i/>
          <w:lang w:val="en-GB"/>
        </w:rPr>
        <w:t>Căn cứ Thông tư số 15/2022/TT-BTC ngày 04/3/2022 của Bộ Tài chính quy định quản lý và sử dụng kinh phí sự nghiệp thực hiện Chương trình mục tiêu quốc gia Phát triển kinh tế - xã hội vùng đồng bào dân tộc thiểu số và miền núi giai đoạn 2021 - 2030, giai đoạn I: từ năm 2021 đến năm 2025</w:t>
      </w:r>
      <w:r w:rsidR="006D7C73" w:rsidRPr="00E22963">
        <w:rPr>
          <w:rFonts w:ascii="Times New Roman" w:hAnsi="Times New Roman"/>
          <w:i/>
          <w:lang w:val="en-GB"/>
        </w:rPr>
        <w:t>;</w:t>
      </w:r>
    </w:p>
    <w:p w:rsidR="0062392F" w:rsidRPr="00E22963" w:rsidRDefault="0062392F" w:rsidP="00FD09C2">
      <w:pPr>
        <w:spacing w:before="80" w:line="360" w:lineRule="exact"/>
        <w:ind w:firstLine="720"/>
        <w:jc w:val="both"/>
        <w:rPr>
          <w:rFonts w:ascii="Times New Roman" w:hAnsi="Times New Roman"/>
          <w:i/>
          <w:lang w:val="en-GB"/>
        </w:rPr>
      </w:pPr>
      <w:r w:rsidRPr="00E22963">
        <w:rPr>
          <w:rFonts w:ascii="Times New Roman" w:hAnsi="Times New Roman"/>
          <w:i/>
          <w:lang w:val="en-GB"/>
        </w:rPr>
        <w:t>Thực hiện Quyết định số 1719/QĐ-TTg ngày 14/10/2021 của Thủ tướng Chính phủ về phê duyệt Chương trình mục tiêu quốc gia phát triển kinh tế - xã hội vùng đồng bào dân tộc thiểu số và miền núi giai đoạn 2021 - 2030, giai đoạn I: từ năm 2021 đến năm 2025;</w:t>
      </w:r>
    </w:p>
    <w:p w:rsidR="00AF072B" w:rsidRPr="00E22963" w:rsidRDefault="00BB37FE" w:rsidP="00FD09C2">
      <w:pPr>
        <w:spacing w:before="80" w:line="360" w:lineRule="exact"/>
        <w:ind w:firstLine="720"/>
        <w:jc w:val="both"/>
        <w:rPr>
          <w:rFonts w:ascii="Times New Roman" w:hAnsi="Times New Roman"/>
          <w:i/>
          <w:lang w:val="en-GB"/>
        </w:rPr>
      </w:pPr>
      <w:r w:rsidRPr="00E22963">
        <w:rPr>
          <w:rFonts w:ascii="Times New Roman" w:hAnsi="Times New Roman"/>
          <w:i/>
          <w:lang w:val="en-GB"/>
        </w:rPr>
        <w:t xml:space="preserve">Xét Tờ trình số……  /TTr-UBND ngày    tháng </w:t>
      </w:r>
      <w:r w:rsidR="003E5B1B" w:rsidRPr="00E22963">
        <w:rPr>
          <w:rFonts w:ascii="Times New Roman" w:hAnsi="Times New Roman"/>
          <w:i/>
          <w:lang w:val="en-GB"/>
        </w:rPr>
        <w:t xml:space="preserve">  </w:t>
      </w:r>
      <w:r w:rsidRPr="00E22963">
        <w:rPr>
          <w:rFonts w:ascii="Times New Roman" w:hAnsi="Times New Roman"/>
          <w:i/>
          <w:lang w:val="en-GB"/>
        </w:rPr>
        <w:t xml:space="preserve"> năm 202</w:t>
      </w:r>
      <w:r w:rsidR="005F27C1" w:rsidRPr="00E22963">
        <w:rPr>
          <w:rFonts w:ascii="Times New Roman" w:hAnsi="Times New Roman"/>
          <w:i/>
          <w:lang w:val="en-GB"/>
        </w:rPr>
        <w:t>3</w:t>
      </w:r>
      <w:r w:rsidRPr="00E22963">
        <w:rPr>
          <w:rFonts w:ascii="Times New Roman" w:hAnsi="Times New Roman"/>
          <w:i/>
          <w:lang w:val="en-GB"/>
        </w:rPr>
        <w:t xml:space="preserve"> của Uỷ ban nhân dân tỉnh; Báo cáo thẩm tra của Ban </w:t>
      </w:r>
      <w:r w:rsidR="005F27C1" w:rsidRPr="00E22963">
        <w:rPr>
          <w:rFonts w:ascii="Times New Roman" w:hAnsi="Times New Roman"/>
          <w:i/>
          <w:lang w:val="en-GB"/>
        </w:rPr>
        <w:t>Dân tộc</w:t>
      </w:r>
      <w:r w:rsidRPr="00E22963">
        <w:rPr>
          <w:rFonts w:ascii="Times New Roman" w:hAnsi="Times New Roman"/>
          <w:i/>
          <w:lang w:val="en-GB"/>
        </w:rPr>
        <w:t xml:space="preserve"> Hội đồng nhân dân tỉnh; ý kiến thảo luận của đại biểu Hội đồng nhân dân tỉnh tại kỳ họp.</w:t>
      </w:r>
    </w:p>
    <w:p w:rsidR="00D86F4A" w:rsidRPr="00E22963" w:rsidRDefault="00D86F4A" w:rsidP="00FD09C2">
      <w:pPr>
        <w:spacing w:before="120" w:after="120" w:line="380" w:lineRule="exact"/>
        <w:ind w:firstLine="720"/>
        <w:jc w:val="both"/>
        <w:rPr>
          <w:rFonts w:ascii="Times New Roman" w:hAnsi="Times New Roman"/>
          <w:i/>
          <w:lang w:val="en-GB"/>
        </w:rPr>
      </w:pPr>
    </w:p>
    <w:p w:rsidR="00115ADD" w:rsidRPr="00E22963" w:rsidRDefault="009D10A3" w:rsidP="00FD09C2">
      <w:pPr>
        <w:spacing w:before="120" w:after="120" w:line="380" w:lineRule="exact"/>
        <w:ind w:firstLine="720"/>
        <w:jc w:val="center"/>
        <w:rPr>
          <w:rFonts w:ascii="Times New Roman" w:hAnsi="Times New Roman"/>
          <w:b/>
          <w:bCs/>
          <w:lang w:val="en-GB" w:eastAsia="en-GB"/>
        </w:rPr>
      </w:pPr>
      <w:r w:rsidRPr="00E22963">
        <w:rPr>
          <w:rFonts w:ascii="Times New Roman" w:hAnsi="Times New Roman"/>
          <w:b/>
          <w:bCs/>
          <w:lang w:val="en-GB" w:eastAsia="en-GB"/>
        </w:rPr>
        <w:t>QUYẾT NGHỊ:</w:t>
      </w:r>
    </w:p>
    <w:p w:rsidR="00A60073" w:rsidRPr="00E22963" w:rsidRDefault="00D53428" w:rsidP="00FD09C2">
      <w:pPr>
        <w:spacing w:before="120" w:after="120" w:line="380" w:lineRule="exact"/>
        <w:ind w:firstLine="720"/>
        <w:jc w:val="both"/>
        <w:rPr>
          <w:rFonts w:ascii="Times New Roman" w:hAnsi="Times New Roman"/>
          <w:b/>
          <w:bCs/>
          <w:lang w:val="vi-VN"/>
        </w:rPr>
      </w:pPr>
      <w:r w:rsidRPr="00E22963">
        <w:rPr>
          <w:rFonts w:ascii="Times New Roman" w:hAnsi="Times New Roman"/>
          <w:b/>
          <w:bCs/>
        </w:rPr>
        <w:t xml:space="preserve">Điều 1. </w:t>
      </w:r>
      <w:r w:rsidR="00D26CC6" w:rsidRPr="00E22963">
        <w:rPr>
          <w:rFonts w:ascii="Times New Roman" w:hAnsi="Times New Roman"/>
          <w:b/>
          <w:bCs/>
        </w:rPr>
        <w:t>Phạm vi điều chỉnh và đối tượng áp dụng</w:t>
      </w:r>
    </w:p>
    <w:p w:rsidR="00D1454D" w:rsidRPr="00E22963" w:rsidRDefault="00115ADD" w:rsidP="00FD09C2">
      <w:pPr>
        <w:spacing w:before="120" w:after="120" w:line="380" w:lineRule="exact"/>
        <w:ind w:firstLine="720"/>
        <w:jc w:val="both"/>
        <w:rPr>
          <w:rFonts w:ascii="Times New Roman" w:hAnsi="Times New Roman"/>
          <w:lang w:val="en-GB"/>
        </w:rPr>
      </w:pPr>
      <w:r w:rsidRPr="00E22963">
        <w:rPr>
          <w:rFonts w:ascii="Times New Roman" w:hAnsi="Times New Roman"/>
          <w:lang w:val="en-GB"/>
        </w:rPr>
        <w:t xml:space="preserve">1. </w:t>
      </w:r>
      <w:r w:rsidR="00D1454D" w:rsidRPr="00E22963">
        <w:rPr>
          <w:rFonts w:ascii="Times New Roman" w:hAnsi="Times New Roman"/>
          <w:lang w:val="en-GB"/>
        </w:rPr>
        <w:t>Phạm vi điều chỉnh</w:t>
      </w:r>
    </w:p>
    <w:p w:rsidR="00D54E61" w:rsidRPr="00E22963" w:rsidRDefault="009D10A3" w:rsidP="00FD09C2">
      <w:pPr>
        <w:spacing w:before="120" w:after="120" w:line="380" w:lineRule="exact"/>
        <w:ind w:firstLine="720"/>
        <w:jc w:val="both"/>
        <w:rPr>
          <w:rFonts w:ascii="Times New Roman" w:hAnsi="Times New Roman"/>
        </w:rPr>
      </w:pPr>
      <w:r w:rsidRPr="00E22963">
        <w:rPr>
          <w:rFonts w:ascii="Times New Roman" w:hAnsi="Times New Roman"/>
          <w:lang w:val="en-GB"/>
        </w:rPr>
        <w:t>Nghị quyết</w:t>
      </w:r>
      <w:r w:rsidR="006D7C73" w:rsidRPr="00E22963">
        <w:rPr>
          <w:rFonts w:ascii="Times New Roman" w:hAnsi="Times New Roman"/>
          <w:lang w:val="en-GB"/>
        </w:rPr>
        <w:t xml:space="preserve"> này </w:t>
      </w:r>
      <w:r w:rsidR="00027A63" w:rsidRPr="00E22963">
        <w:rPr>
          <w:rFonts w:ascii="Times New Roman" w:hAnsi="Times New Roman"/>
          <w:lang w:val="vi-VN"/>
        </w:rPr>
        <w:t>q</w:t>
      </w:r>
      <w:r w:rsidR="00027A63" w:rsidRPr="00E22963">
        <w:rPr>
          <w:rFonts w:ascii="Times New Roman" w:hAnsi="Times New Roman"/>
        </w:rPr>
        <w:t xml:space="preserve">uy định về nội dung, mức hỗ trợ phát triển sản xuất nông nghiệp thuộc Chương trình </w:t>
      </w:r>
      <w:r w:rsidR="00AC1627">
        <w:rPr>
          <w:rFonts w:ascii="Times New Roman" w:hAnsi="Times New Roman"/>
        </w:rPr>
        <w:t>m</w:t>
      </w:r>
      <w:r w:rsidR="007B2372" w:rsidRPr="00E22963">
        <w:rPr>
          <w:rFonts w:ascii="Times New Roman" w:hAnsi="Times New Roman"/>
        </w:rPr>
        <w:t>ục tiêu quốc gia</w:t>
      </w:r>
      <w:r w:rsidR="00027A63" w:rsidRPr="00E22963">
        <w:rPr>
          <w:rFonts w:ascii="Times New Roman" w:hAnsi="Times New Roman"/>
        </w:rPr>
        <w:t xml:space="preserve"> </w:t>
      </w:r>
      <w:r w:rsidR="006B23FF">
        <w:rPr>
          <w:rFonts w:ascii="Times New Roman" w:hAnsi="Times New Roman"/>
        </w:rPr>
        <w:t>p</w:t>
      </w:r>
      <w:r w:rsidR="00F20DF2" w:rsidRPr="00E22963">
        <w:rPr>
          <w:rFonts w:ascii="Times New Roman" w:hAnsi="Times New Roman"/>
        </w:rPr>
        <w:t>hát triển kinh tế - xã hội vùng đồng bào dân tộc thiểu số và miền núi</w:t>
      </w:r>
      <w:r w:rsidR="00027A63" w:rsidRPr="00E22963">
        <w:rPr>
          <w:rFonts w:ascii="Times New Roman" w:hAnsi="Times New Roman"/>
        </w:rPr>
        <w:t xml:space="preserve"> </w:t>
      </w:r>
      <w:r w:rsidR="00FA44AF" w:rsidRPr="00E22963">
        <w:rPr>
          <w:rFonts w:ascii="Times New Roman" w:hAnsi="Times New Roman"/>
          <w:lang w:val="en-GB"/>
        </w:rPr>
        <w:t>giai đoạn 2021 - 2030, giai đoạn I: từ năm 2021 đến năm 2025</w:t>
      </w:r>
      <w:r w:rsidR="00FA44AF" w:rsidRPr="00E22963">
        <w:rPr>
          <w:rFonts w:ascii="Times New Roman" w:hAnsi="Times New Roman"/>
        </w:rPr>
        <w:t xml:space="preserve"> </w:t>
      </w:r>
      <w:r w:rsidR="00027A63" w:rsidRPr="00E22963">
        <w:rPr>
          <w:rFonts w:ascii="Times New Roman" w:hAnsi="Times New Roman"/>
        </w:rPr>
        <w:t>trên địa bàn tỉnh Nghệ An</w:t>
      </w:r>
      <w:r w:rsidR="004440C6" w:rsidRPr="00E22963">
        <w:rPr>
          <w:rFonts w:ascii="Times New Roman" w:hAnsi="Times New Roman"/>
        </w:rPr>
        <w:t>.</w:t>
      </w:r>
    </w:p>
    <w:p w:rsidR="00D1454D" w:rsidRPr="00E22963" w:rsidRDefault="00115ADD" w:rsidP="00FD09C2">
      <w:pPr>
        <w:spacing w:before="120" w:after="120" w:line="380" w:lineRule="exact"/>
        <w:ind w:firstLine="720"/>
        <w:jc w:val="both"/>
        <w:rPr>
          <w:rFonts w:ascii="Times New Roman" w:hAnsi="Times New Roman"/>
          <w:lang w:val="en-GB"/>
        </w:rPr>
      </w:pPr>
      <w:r w:rsidRPr="00E22963">
        <w:rPr>
          <w:rFonts w:ascii="Times New Roman" w:hAnsi="Times New Roman"/>
        </w:rPr>
        <w:t xml:space="preserve">2. </w:t>
      </w:r>
      <w:r w:rsidR="006E4B6B">
        <w:rPr>
          <w:rFonts w:ascii="Times New Roman" w:hAnsi="Times New Roman"/>
          <w:lang w:val="en-GB"/>
        </w:rPr>
        <w:t>Đối tượng, địa bàn</w:t>
      </w:r>
    </w:p>
    <w:p w:rsidR="00DE03F9" w:rsidRPr="00E22963" w:rsidRDefault="00A13632" w:rsidP="00FD09C2">
      <w:pPr>
        <w:spacing w:before="120" w:after="120" w:line="380" w:lineRule="exact"/>
        <w:ind w:firstLine="720"/>
        <w:jc w:val="both"/>
        <w:rPr>
          <w:rFonts w:ascii="Times New Roman" w:hAnsi="Times New Roman"/>
        </w:rPr>
      </w:pPr>
      <w:r w:rsidRPr="00E22963">
        <w:rPr>
          <w:rFonts w:ascii="Times New Roman" w:hAnsi="Times New Roman"/>
          <w:bCs/>
          <w:lang w:val="en-GB"/>
        </w:rPr>
        <w:t xml:space="preserve">a) </w:t>
      </w:r>
      <w:r w:rsidR="000E4C4B" w:rsidRPr="00E22963">
        <w:rPr>
          <w:rFonts w:ascii="Times New Roman" w:hAnsi="Times New Roman"/>
        </w:rPr>
        <w:t>H</w:t>
      </w:r>
      <w:r w:rsidR="00760C7B" w:rsidRPr="00E22963">
        <w:rPr>
          <w:rFonts w:ascii="Times New Roman" w:hAnsi="Times New Roman"/>
          <w:lang w:val="vi-VN"/>
        </w:rPr>
        <w:t>ộ nghèo,</w:t>
      </w:r>
      <w:r w:rsidR="00760C7B" w:rsidRPr="00E22963">
        <w:rPr>
          <w:rFonts w:ascii="Times New Roman" w:hAnsi="Times New Roman"/>
        </w:rPr>
        <w:t xml:space="preserve"> </w:t>
      </w:r>
      <w:r w:rsidR="000217DD" w:rsidRPr="00E22963">
        <w:rPr>
          <w:rFonts w:ascii="Times New Roman" w:hAnsi="Times New Roman"/>
          <w:lang w:val="vi-VN"/>
        </w:rPr>
        <w:t>cận nghèo</w:t>
      </w:r>
      <w:r w:rsidR="00DE11B5" w:rsidRPr="00E22963">
        <w:rPr>
          <w:rFonts w:ascii="Times New Roman" w:hAnsi="Times New Roman"/>
          <w:lang w:val="vi-VN"/>
        </w:rPr>
        <w:t xml:space="preserve">. </w:t>
      </w:r>
      <w:r w:rsidR="00760C7B" w:rsidRPr="00E22963">
        <w:rPr>
          <w:rFonts w:ascii="Times New Roman" w:hAnsi="Times New Roman"/>
          <w:lang w:val="vi-VN"/>
        </w:rPr>
        <w:t>Ưu tiên hộ nghèo do phụ nữ làm chủ hộ và là lao động duy nhất, trực tiếp nuôi dưỡng người thân không còn khả năng lao động hoặc chưa đến độ </w:t>
      </w:r>
      <w:r w:rsidR="00760C7B" w:rsidRPr="00E22963">
        <w:rPr>
          <w:rFonts w:ascii="Times New Roman" w:hAnsi="Times New Roman"/>
        </w:rPr>
        <w:t>tuổi </w:t>
      </w:r>
      <w:r w:rsidR="00760C7B" w:rsidRPr="00E22963">
        <w:rPr>
          <w:rFonts w:ascii="Times New Roman" w:hAnsi="Times New Roman"/>
          <w:lang w:val="vi-VN"/>
        </w:rPr>
        <w:t>lao động</w:t>
      </w:r>
      <w:r w:rsidR="00B900B6">
        <w:rPr>
          <w:rFonts w:ascii="Times New Roman" w:hAnsi="Times New Roman"/>
        </w:rPr>
        <w:t>; hộ sinh sống tại xã đặc biệt kh</w:t>
      </w:r>
      <w:r w:rsidR="00C9260C">
        <w:rPr>
          <w:rFonts w:ascii="Times New Roman" w:hAnsi="Times New Roman"/>
        </w:rPr>
        <w:t xml:space="preserve">ó khăn, thôn đặc biệt khó khăn </w:t>
      </w:r>
      <w:r w:rsidR="00E673C1" w:rsidRPr="00E22963">
        <w:rPr>
          <w:rFonts w:ascii="Times New Roman" w:hAnsi="Times New Roman"/>
          <w:lang w:val="vi-VN"/>
        </w:rPr>
        <w:t>thuộc vùng đồng bào dân tộc thiểu số và miền núi</w:t>
      </w:r>
      <w:r w:rsidR="00DE03F9" w:rsidRPr="00E22963">
        <w:rPr>
          <w:rFonts w:ascii="Times New Roman" w:hAnsi="Times New Roman"/>
          <w:lang w:val="vi-VN"/>
        </w:rPr>
        <w:t xml:space="preserve"> </w:t>
      </w:r>
      <w:r w:rsidR="00DE03F9" w:rsidRPr="00E22963">
        <w:rPr>
          <w:rFonts w:ascii="Times New Roman" w:hAnsi="Times New Roman"/>
          <w:bCs/>
          <w:lang w:val="en-GB"/>
        </w:rPr>
        <w:t>tỉnh Nghệ An.</w:t>
      </w:r>
      <w:r w:rsidR="00DE03F9" w:rsidRPr="00E22963">
        <w:rPr>
          <w:rFonts w:ascii="Times New Roman" w:hAnsi="Times New Roman"/>
        </w:rPr>
        <w:t xml:space="preserve"> </w:t>
      </w:r>
    </w:p>
    <w:p w:rsidR="00A13632" w:rsidRPr="00E22963" w:rsidRDefault="00C9260C" w:rsidP="00FD09C2">
      <w:pPr>
        <w:spacing w:before="120" w:after="120" w:line="380" w:lineRule="exact"/>
        <w:ind w:firstLine="720"/>
        <w:jc w:val="both"/>
        <w:rPr>
          <w:rFonts w:ascii="Times New Roman" w:hAnsi="Times New Roman"/>
          <w:bCs/>
          <w:lang w:val="en-GB"/>
        </w:rPr>
      </w:pPr>
      <w:r>
        <w:rPr>
          <w:rFonts w:ascii="Times New Roman" w:hAnsi="Times New Roman"/>
          <w:bCs/>
          <w:lang w:val="en-GB"/>
        </w:rPr>
        <w:t>b</w:t>
      </w:r>
      <w:r w:rsidR="009B1A9F" w:rsidRPr="00E22963">
        <w:rPr>
          <w:rFonts w:ascii="Times New Roman" w:hAnsi="Times New Roman"/>
          <w:bCs/>
          <w:lang w:val="en-GB"/>
        </w:rPr>
        <w:t xml:space="preserve">) </w:t>
      </w:r>
      <w:r w:rsidR="00B900B6">
        <w:rPr>
          <w:rFonts w:ascii="Times New Roman" w:hAnsi="Times New Roman"/>
          <w:bCs/>
          <w:lang w:val="en-GB"/>
        </w:rPr>
        <w:t xml:space="preserve">Các doanh nghiệp (sản xuất, chế biến, kinh doanh), Hợp tác xã tham gia chuỗi giá trị có từ 70% tổng số lao động trở lên là người dân tộc thiểu số. </w:t>
      </w:r>
    </w:p>
    <w:p w:rsidR="000F189A" w:rsidRPr="00E22963" w:rsidRDefault="00A725FF" w:rsidP="00FD09C2">
      <w:pPr>
        <w:spacing w:before="120" w:after="120" w:line="380" w:lineRule="exact"/>
        <w:ind w:firstLine="720"/>
        <w:jc w:val="both"/>
        <w:rPr>
          <w:rFonts w:ascii="Times New Roman" w:hAnsi="Times New Roman"/>
          <w:b/>
          <w:bCs/>
          <w:lang w:val="en-GB"/>
        </w:rPr>
      </w:pPr>
      <w:r w:rsidRPr="00E22963">
        <w:rPr>
          <w:rFonts w:ascii="Times New Roman" w:hAnsi="Times New Roman"/>
          <w:b/>
          <w:bCs/>
          <w:lang w:val="en-GB"/>
        </w:rPr>
        <w:t xml:space="preserve"> </w:t>
      </w:r>
      <w:r w:rsidR="000F189A" w:rsidRPr="00E22963">
        <w:rPr>
          <w:rFonts w:ascii="Times New Roman" w:hAnsi="Times New Roman"/>
          <w:b/>
          <w:bCs/>
          <w:lang w:val="en-GB"/>
        </w:rPr>
        <w:t>Điều 2. Nội dung hỗ trợ</w:t>
      </w:r>
    </w:p>
    <w:p w:rsidR="00FD09C2" w:rsidRPr="00E22963" w:rsidRDefault="00FD09C2" w:rsidP="00FD09C2">
      <w:pPr>
        <w:spacing w:before="120" w:after="120" w:line="360" w:lineRule="atLeast"/>
        <w:ind w:firstLine="720"/>
        <w:jc w:val="both"/>
        <w:rPr>
          <w:rFonts w:ascii="Times New Roman" w:hAnsi="Times New Roman"/>
        </w:rPr>
      </w:pPr>
      <w:r w:rsidRPr="00E22963">
        <w:rPr>
          <w:rFonts w:ascii="Times New Roman" w:hAnsi="Times New Roman"/>
        </w:rPr>
        <w:t>1. Hỗ trợ phát triển sản xuất liên kết theo chuỗi giá trị</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FD09C2" w:rsidRPr="00E22963">
        <w:rPr>
          <w:sz w:val="28"/>
          <w:szCs w:val="28"/>
        </w:rPr>
        <w:t xml:space="preserve"> H</w:t>
      </w:r>
      <w:r w:rsidR="00FD09C2" w:rsidRPr="00E22963">
        <w:rPr>
          <w:sz w:val="28"/>
          <w:szCs w:val="28"/>
          <w:lang w:val="vi-VN"/>
        </w:rPr>
        <w:t xml:space="preserve">ỗ trợ tư vấn xây dựng liên kết; chi phí khảo sát đánh giá tiềm năng phát triển chuỗi giá trị; tư vấn xây dựng </w:t>
      </w:r>
      <w:r w:rsidR="008E0CE5" w:rsidRPr="00E22963">
        <w:rPr>
          <w:sz w:val="28"/>
          <w:szCs w:val="28"/>
        </w:rPr>
        <w:t>phương</w:t>
      </w:r>
      <w:r w:rsidR="00F64681" w:rsidRPr="00E22963">
        <w:rPr>
          <w:sz w:val="28"/>
          <w:szCs w:val="28"/>
        </w:rPr>
        <w:t xml:space="preserve"> </w:t>
      </w:r>
      <w:r w:rsidR="00FD09C2" w:rsidRPr="00E22963">
        <w:rPr>
          <w:sz w:val="28"/>
          <w:szCs w:val="28"/>
          <w:lang w:val="vi-VN"/>
        </w:rPr>
        <w:t>án, kế hoạch sản xuất kinh doanh, quy trình kỹ thuật, đánh giá thị trường, phương án phát triển thị trường;</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733C42" w:rsidRPr="00E22963">
        <w:rPr>
          <w:sz w:val="28"/>
          <w:szCs w:val="28"/>
        </w:rPr>
        <w:t xml:space="preserve"> </w:t>
      </w:r>
      <w:r w:rsidR="00FD09C2" w:rsidRPr="00E22963">
        <w:rPr>
          <w:sz w:val="28"/>
          <w:szCs w:val="28"/>
        </w:rPr>
        <w:t>T</w:t>
      </w:r>
      <w:r w:rsidR="00FD09C2" w:rsidRPr="00E22963">
        <w:rPr>
          <w:sz w:val="28"/>
          <w:szCs w:val="28"/>
          <w:lang w:val="vi-VN"/>
        </w:rPr>
        <w:t>ập huấn kỹ thuật sản xuất, nghiệp vụ quản lý, quản trị chuỗi gi</w:t>
      </w:r>
      <w:r w:rsidR="00FD09C2" w:rsidRPr="00E22963">
        <w:rPr>
          <w:sz w:val="28"/>
          <w:szCs w:val="28"/>
        </w:rPr>
        <w:t>á </w:t>
      </w:r>
      <w:r w:rsidR="00FD09C2" w:rsidRPr="00E22963">
        <w:rPr>
          <w:sz w:val="28"/>
          <w:szCs w:val="28"/>
          <w:lang w:val="vi-VN"/>
        </w:rPr>
        <w:t>trị, năng lực tìm kiếm, mở rộng thị trường tiêu thụ;</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733C42" w:rsidRPr="00E22963">
        <w:rPr>
          <w:sz w:val="28"/>
          <w:szCs w:val="28"/>
        </w:rPr>
        <w:t xml:space="preserve"> </w:t>
      </w:r>
      <w:r w:rsidR="00FD09C2" w:rsidRPr="00E22963">
        <w:rPr>
          <w:sz w:val="28"/>
          <w:szCs w:val="28"/>
        </w:rPr>
        <w:t xml:space="preserve"> H</w:t>
      </w:r>
      <w:r w:rsidR="00FD09C2" w:rsidRPr="00E22963">
        <w:rPr>
          <w:sz w:val="28"/>
          <w:szCs w:val="28"/>
          <w:lang w:val="vi-VN"/>
        </w:rPr>
        <w:t>ướng dẫn áp dụng quy trình kỹ thuật và quản lý chất lượng đồng bộ;</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FD09C2" w:rsidRPr="00E22963">
        <w:rPr>
          <w:sz w:val="28"/>
          <w:szCs w:val="28"/>
          <w:lang w:val="vi-VN"/>
        </w:rPr>
        <w:t xml:space="preserve"> </w:t>
      </w:r>
      <w:r w:rsidR="00FD09C2" w:rsidRPr="00E22963">
        <w:rPr>
          <w:sz w:val="28"/>
          <w:szCs w:val="28"/>
        </w:rPr>
        <w:t>H</w:t>
      </w:r>
      <w:r w:rsidR="00FD09C2" w:rsidRPr="00E22963">
        <w:rPr>
          <w:sz w:val="28"/>
          <w:szCs w:val="28"/>
          <w:lang w:val="vi-VN"/>
        </w:rPr>
        <w:t>ỗ trợ nguyên liệu, giống cây, con, vật tư kỹ thuật theo dự án được cấp có thẩm quyền phê duyệt;</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FD09C2" w:rsidRPr="00E22963">
        <w:rPr>
          <w:sz w:val="28"/>
          <w:szCs w:val="28"/>
        </w:rPr>
        <w:t xml:space="preserve"> H</w:t>
      </w:r>
      <w:r w:rsidR="00FD09C2" w:rsidRPr="00E22963">
        <w:rPr>
          <w:sz w:val="28"/>
          <w:szCs w:val="28"/>
          <w:lang w:val="vi-VN"/>
        </w:rPr>
        <w:t>ỗ trợ xây dựng, </w:t>
      </w:r>
      <w:r w:rsidR="00FD09C2" w:rsidRPr="00E22963">
        <w:rPr>
          <w:sz w:val="28"/>
          <w:szCs w:val="28"/>
        </w:rPr>
        <w:t>đ</w:t>
      </w:r>
      <w:r w:rsidR="00FD09C2" w:rsidRPr="00E22963">
        <w:rPr>
          <w:sz w:val="28"/>
          <w:szCs w:val="28"/>
          <w:lang w:val="vi-VN"/>
        </w:rPr>
        <w:t>ăng ký thương hiệu, chỉ dẫn địa lý cho sản phẩm</w:t>
      </w:r>
      <w:r w:rsidR="00F04D9B" w:rsidRPr="00E22963">
        <w:rPr>
          <w:sz w:val="28"/>
          <w:szCs w:val="28"/>
        </w:rPr>
        <w:t>;</w:t>
      </w:r>
    </w:p>
    <w:p w:rsidR="00FD09C2" w:rsidRPr="00E22963" w:rsidRDefault="002A4EE7" w:rsidP="002A4EE7">
      <w:pPr>
        <w:pStyle w:val="NormalWeb"/>
        <w:shd w:val="clear" w:color="auto" w:fill="FFFFFF"/>
        <w:spacing w:before="240" w:beforeAutospacing="0" w:after="120" w:afterAutospacing="0" w:line="360" w:lineRule="atLeast"/>
        <w:ind w:firstLine="720"/>
        <w:jc w:val="both"/>
        <w:rPr>
          <w:sz w:val="28"/>
          <w:szCs w:val="28"/>
          <w:lang w:val="vi-VN"/>
        </w:rPr>
      </w:pPr>
      <w:r w:rsidRPr="00E22963">
        <w:rPr>
          <w:sz w:val="28"/>
          <w:szCs w:val="28"/>
        </w:rPr>
        <w:t>-</w:t>
      </w:r>
      <w:r w:rsidR="00FD09C2" w:rsidRPr="00E22963">
        <w:rPr>
          <w:sz w:val="28"/>
          <w:szCs w:val="28"/>
          <w:lang w:val="vi-VN"/>
        </w:rPr>
        <w:t xml:space="preserve"> Các hoạt động quảng bá sản phẩm, mở rộng các kênh phân phối.</w:t>
      </w:r>
    </w:p>
    <w:p w:rsidR="00FD09C2" w:rsidRPr="00E22963" w:rsidRDefault="00FD09C2" w:rsidP="00FD09C2">
      <w:pPr>
        <w:spacing w:before="120" w:after="120" w:line="360" w:lineRule="atLeast"/>
        <w:ind w:firstLine="720"/>
        <w:jc w:val="both"/>
        <w:rPr>
          <w:rFonts w:ascii="Times New Roman" w:hAnsi="Times New Roman"/>
        </w:rPr>
      </w:pPr>
      <w:r w:rsidRPr="00E22963">
        <w:rPr>
          <w:rFonts w:ascii="Times New Roman" w:hAnsi="Times New Roman"/>
        </w:rPr>
        <w:t>2. Hỗ trợ phát triển sản xuất</w:t>
      </w:r>
      <w:r w:rsidR="00543EA9" w:rsidRPr="00E22963">
        <w:rPr>
          <w:rFonts w:ascii="Times New Roman" w:hAnsi="Times New Roman"/>
        </w:rPr>
        <w:t>, đa dạng hóa sinh kế</w:t>
      </w:r>
      <w:r w:rsidRPr="00E22963">
        <w:rPr>
          <w:rFonts w:ascii="Times New Roman" w:hAnsi="Times New Roman"/>
        </w:rPr>
        <w:t xml:space="preserve"> cộng đồng.</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FD09C2" w:rsidRPr="00E22963">
        <w:rPr>
          <w:sz w:val="28"/>
          <w:szCs w:val="28"/>
        </w:rPr>
        <w:t xml:space="preserve"> H</w:t>
      </w:r>
      <w:r w:rsidR="00FD09C2" w:rsidRPr="00E22963">
        <w:rPr>
          <w:sz w:val="28"/>
          <w:szCs w:val="28"/>
          <w:lang w:val="vi-VN"/>
        </w:rPr>
        <w:t>ướng dẫn áp dụng quy trình kỹ thuật và quản lý chất lượng đồng bộ;</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FD09C2" w:rsidRPr="00E22963">
        <w:rPr>
          <w:sz w:val="28"/>
          <w:szCs w:val="28"/>
          <w:lang w:val="vi-VN"/>
        </w:rPr>
        <w:t xml:space="preserve"> </w:t>
      </w:r>
      <w:r w:rsidR="00FD09C2" w:rsidRPr="00E22963">
        <w:rPr>
          <w:sz w:val="28"/>
          <w:szCs w:val="28"/>
        </w:rPr>
        <w:t>H</w:t>
      </w:r>
      <w:r w:rsidR="00FD09C2" w:rsidRPr="00E22963">
        <w:rPr>
          <w:sz w:val="28"/>
          <w:szCs w:val="28"/>
          <w:lang w:val="vi-VN"/>
        </w:rPr>
        <w:t>ỗ trợ nguyên liệu, giống cây, con, vật tư kỹ thuật theo dự án được cấp có thẩm quyền phê duyệt;</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t>-</w:t>
      </w:r>
      <w:r w:rsidR="00FD09C2" w:rsidRPr="00E22963">
        <w:rPr>
          <w:sz w:val="28"/>
          <w:szCs w:val="28"/>
        </w:rPr>
        <w:t xml:space="preserve"> H</w:t>
      </w:r>
      <w:r w:rsidR="00FD09C2" w:rsidRPr="00E22963">
        <w:rPr>
          <w:sz w:val="28"/>
          <w:szCs w:val="28"/>
          <w:lang w:val="vi-VN"/>
        </w:rPr>
        <w:t>ỗ trợ xây dựng, </w:t>
      </w:r>
      <w:r w:rsidR="00FD09C2" w:rsidRPr="00E22963">
        <w:rPr>
          <w:sz w:val="28"/>
          <w:szCs w:val="28"/>
        </w:rPr>
        <w:t>đ</w:t>
      </w:r>
      <w:r w:rsidR="00FD09C2" w:rsidRPr="00E22963">
        <w:rPr>
          <w:sz w:val="28"/>
          <w:szCs w:val="28"/>
          <w:lang w:val="vi-VN"/>
        </w:rPr>
        <w:t>ăng ký thương hiệu, chỉ dẫn địa lý cho sản phẩm</w:t>
      </w:r>
      <w:r w:rsidR="00F04D9B" w:rsidRPr="00E22963">
        <w:rPr>
          <w:sz w:val="28"/>
          <w:szCs w:val="28"/>
        </w:rPr>
        <w:t>;</w:t>
      </w:r>
    </w:p>
    <w:p w:rsidR="00FD09C2" w:rsidRPr="00E22963" w:rsidRDefault="002A4EE7" w:rsidP="00FD09C2">
      <w:pPr>
        <w:pStyle w:val="NormalWeb"/>
        <w:shd w:val="clear" w:color="auto" w:fill="FFFFFF"/>
        <w:spacing w:before="120" w:beforeAutospacing="0" w:after="120" w:afterAutospacing="0" w:line="360" w:lineRule="atLeast"/>
        <w:ind w:firstLine="720"/>
        <w:jc w:val="both"/>
        <w:rPr>
          <w:sz w:val="28"/>
          <w:szCs w:val="28"/>
        </w:rPr>
      </w:pPr>
      <w:r w:rsidRPr="00E22963">
        <w:rPr>
          <w:sz w:val="28"/>
          <w:szCs w:val="28"/>
        </w:rPr>
        <w:lastRenderedPageBreak/>
        <w:t>-</w:t>
      </w:r>
      <w:r w:rsidR="00FD09C2" w:rsidRPr="00E22963">
        <w:rPr>
          <w:sz w:val="28"/>
          <w:szCs w:val="28"/>
          <w:lang w:val="vi-VN"/>
        </w:rPr>
        <w:t xml:space="preserve"> </w:t>
      </w:r>
      <w:r w:rsidR="00FD09C2" w:rsidRPr="00E22963">
        <w:rPr>
          <w:sz w:val="28"/>
          <w:szCs w:val="28"/>
        </w:rPr>
        <w:t>H</w:t>
      </w:r>
      <w:r w:rsidR="00FD09C2" w:rsidRPr="00E22963">
        <w:rPr>
          <w:sz w:val="28"/>
          <w:szCs w:val="28"/>
          <w:lang w:val="vi-VN"/>
        </w:rPr>
        <w:t>oạt động quảng bá sản phẩm, mở rộng các kênh phân phối.</w:t>
      </w:r>
    </w:p>
    <w:p w:rsidR="00027A63" w:rsidRPr="00E22963" w:rsidRDefault="00AF072B" w:rsidP="00FD09C2">
      <w:pPr>
        <w:spacing w:before="120" w:after="120" w:line="380" w:lineRule="exact"/>
        <w:ind w:firstLine="720"/>
        <w:jc w:val="both"/>
        <w:rPr>
          <w:rFonts w:ascii="Times New Roman" w:hAnsi="Times New Roman"/>
          <w:b/>
        </w:rPr>
      </w:pPr>
      <w:r w:rsidRPr="00E22963">
        <w:rPr>
          <w:rFonts w:ascii="Times New Roman" w:hAnsi="Times New Roman"/>
          <w:b/>
          <w:bCs/>
        </w:rPr>
        <w:t xml:space="preserve">Điều </w:t>
      </w:r>
      <w:r w:rsidR="000F189A" w:rsidRPr="00E22963">
        <w:rPr>
          <w:rFonts w:ascii="Times New Roman" w:hAnsi="Times New Roman"/>
          <w:b/>
          <w:bCs/>
        </w:rPr>
        <w:t>3</w:t>
      </w:r>
      <w:r w:rsidRPr="00E22963">
        <w:rPr>
          <w:rFonts w:ascii="Times New Roman" w:hAnsi="Times New Roman"/>
        </w:rPr>
        <w:t>.</w:t>
      </w:r>
      <w:r w:rsidR="00FA1363" w:rsidRPr="00E22963">
        <w:rPr>
          <w:rFonts w:ascii="Times New Roman" w:hAnsi="Times New Roman"/>
          <w:b/>
        </w:rPr>
        <w:t xml:space="preserve"> </w:t>
      </w:r>
      <w:r w:rsidR="006F5256" w:rsidRPr="00E22963">
        <w:rPr>
          <w:rFonts w:ascii="Times New Roman" w:hAnsi="Times New Roman"/>
          <w:b/>
        </w:rPr>
        <w:t>Mức h</w:t>
      </w:r>
      <w:r w:rsidR="008C7B16" w:rsidRPr="00E22963">
        <w:rPr>
          <w:rFonts w:ascii="Times New Roman" w:hAnsi="Times New Roman"/>
          <w:b/>
        </w:rPr>
        <w:t xml:space="preserve">ỗ trợ </w:t>
      </w:r>
    </w:p>
    <w:p w:rsidR="00F1274B" w:rsidRPr="00E22963" w:rsidRDefault="00F1274B" w:rsidP="00FD09C2">
      <w:pPr>
        <w:spacing w:before="120" w:after="120" w:line="360" w:lineRule="atLeast"/>
        <w:ind w:firstLine="720"/>
        <w:jc w:val="both"/>
        <w:rPr>
          <w:rFonts w:ascii="Times New Roman" w:hAnsi="Times New Roman"/>
          <w:b/>
        </w:rPr>
      </w:pPr>
      <w:r w:rsidRPr="00E22963">
        <w:rPr>
          <w:rFonts w:ascii="Times New Roman" w:hAnsi="Times New Roman"/>
        </w:rPr>
        <w:t>1. Mức h</w:t>
      </w:r>
      <w:r w:rsidRPr="00E22963">
        <w:rPr>
          <w:rFonts w:ascii="Times New Roman" w:hAnsi="Times New Roman"/>
          <w:color w:val="000000"/>
          <w:shd w:val="clear" w:color="auto" w:fill="FFFFFF"/>
        </w:rPr>
        <w:t>ỗ trợ chung cho các dự án, kế hoạch, phương án phát triển sản xuất nông nghiệp</w:t>
      </w:r>
    </w:p>
    <w:p w:rsidR="00EB45F4" w:rsidRPr="00E22963" w:rsidRDefault="00F1274B" w:rsidP="00FD09C2">
      <w:pPr>
        <w:spacing w:before="120" w:after="120" w:line="360" w:lineRule="atLeast"/>
        <w:ind w:firstLine="720"/>
        <w:jc w:val="both"/>
        <w:rPr>
          <w:rFonts w:ascii="Times New Roman" w:hAnsi="Times New Roman"/>
        </w:rPr>
      </w:pPr>
      <w:r w:rsidRPr="00E22963">
        <w:rPr>
          <w:rFonts w:ascii="Times New Roman" w:hAnsi="Times New Roman"/>
        </w:rPr>
        <w:t>a)</w:t>
      </w:r>
      <w:r w:rsidR="00EB45F4" w:rsidRPr="00E22963">
        <w:rPr>
          <w:rFonts w:ascii="Times New Roman" w:hAnsi="Times New Roman"/>
        </w:rPr>
        <w:t xml:space="preserve"> </w:t>
      </w:r>
      <w:r w:rsidR="0071196D" w:rsidRPr="00E22963">
        <w:rPr>
          <w:rFonts w:ascii="Times New Roman" w:hAnsi="Times New Roman"/>
        </w:rPr>
        <w:t>H</w:t>
      </w:r>
      <w:r w:rsidR="00EB45F4" w:rsidRPr="00E22963">
        <w:rPr>
          <w:rFonts w:ascii="Times New Roman" w:hAnsi="Times New Roman"/>
        </w:rPr>
        <w:t xml:space="preserve">ỗ trợ phát triển sản xuất </w:t>
      </w:r>
      <w:r w:rsidRPr="00E22963">
        <w:rPr>
          <w:rFonts w:ascii="Times New Roman" w:hAnsi="Times New Roman"/>
        </w:rPr>
        <w:t>liên kết theo chuỗi giá trị</w:t>
      </w:r>
    </w:p>
    <w:p w:rsidR="00207180" w:rsidRPr="00E22963" w:rsidRDefault="00F1274B" w:rsidP="00FD09C2">
      <w:pPr>
        <w:spacing w:before="120" w:after="120" w:line="360" w:lineRule="atLeast"/>
        <w:ind w:firstLine="720"/>
        <w:jc w:val="both"/>
        <w:rPr>
          <w:rFonts w:ascii="Times New Roman" w:hAnsi="Times New Roman"/>
        </w:rPr>
      </w:pPr>
      <w:r w:rsidRPr="00E22963">
        <w:rPr>
          <w:rFonts w:ascii="Times New Roman" w:hAnsi="Times New Roman"/>
        </w:rPr>
        <w:t>-</w:t>
      </w:r>
      <w:r w:rsidR="00207180" w:rsidRPr="00E22963">
        <w:rPr>
          <w:rFonts w:ascii="Times New Roman" w:hAnsi="Times New Roman"/>
        </w:rPr>
        <w:t xml:space="preserve"> Mức hỗ trợ tối đa không quá 80% tổng chi phí cho một (01) dự án, kế hoạch liên kết thực hiện trên địa bàn đặc biệt khó khăn; không quá 70% tổng chi phí cho (01) dự án, kế hoạch liên kết thực hiện trên địa bàn khó khăn và không quá 50% tổng chi phí cho một (01) dự án, kế hoạch liên kết thực hiện trên địa bàn khác thuộc phạm vi đầu tư của các chương trình mục tiêu quốc gia.</w:t>
      </w:r>
    </w:p>
    <w:p w:rsidR="002651B0" w:rsidRPr="00E22963" w:rsidRDefault="00F1274B" w:rsidP="00FD09C2">
      <w:pPr>
        <w:spacing w:before="120" w:after="120" w:line="360" w:lineRule="atLeast"/>
        <w:ind w:firstLine="720"/>
        <w:jc w:val="both"/>
        <w:rPr>
          <w:rFonts w:ascii="Times New Roman" w:hAnsi="Times New Roman"/>
        </w:rPr>
      </w:pPr>
      <w:r w:rsidRPr="00E22963">
        <w:rPr>
          <w:rFonts w:ascii="Times New Roman" w:hAnsi="Times New Roman"/>
        </w:rPr>
        <w:t>-</w:t>
      </w:r>
      <w:r w:rsidR="002651B0" w:rsidRPr="00E22963">
        <w:rPr>
          <w:rFonts w:ascii="Times New Roman" w:hAnsi="Times New Roman"/>
        </w:rPr>
        <w:t xml:space="preserve"> Mức hỗ trợ từ ngân sách nhà nước thực hiện một (01) dự án</w:t>
      </w:r>
      <w:r w:rsidR="00000A3A">
        <w:rPr>
          <w:rFonts w:ascii="Times New Roman" w:hAnsi="Times New Roman"/>
        </w:rPr>
        <w:t>, kế hoạch</w:t>
      </w:r>
      <w:r w:rsidR="002651B0" w:rsidRPr="00E22963">
        <w:rPr>
          <w:rFonts w:ascii="Times New Roman" w:hAnsi="Times New Roman"/>
        </w:rPr>
        <w:t xml:space="preserve"> hỗ trợ phát triển sản xuất liên kết theo chuỗi giá trị</w:t>
      </w:r>
      <w:r w:rsidR="000F1348" w:rsidRPr="00E22963">
        <w:rPr>
          <w:rFonts w:ascii="Times New Roman" w:hAnsi="Times New Roman"/>
        </w:rPr>
        <w:t>,</w:t>
      </w:r>
      <w:r w:rsidR="002651B0" w:rsidRPr="00E22963">
        <w:rPr>
          <w:rFonts w:ascii="Times New Roman" w:hAnsi="Times New Roman"/>
        </w:rPr>
        <w:t xml:space="preserve"> tối đa không quá 05 tỷ đồng.</w:t>
      </w:r>
    </w:p>
    <w:p w:rsidR="00D55D3F" w:rsidRPr="00E22963" w:rsidRDefault="00F1274B" w:rsidP="00FD09C2">
      <w:pPr>
        <w:spacing w:before="120" w:after="120" w:line="360" w:lineRule="atLeast"/>
        <w:ind w:firstLine="720"/>
        <w:jc w:val="both"/>
        <w:rPr>
          <w:rFonts w:ascii="Times New Roman" w:hAnsi="Times New Roman"/>
        </w:rPr>
      </w:pPr>
      <w:r w:rsidRPr="00E22963">
        <w:rPr>
          <w:rFonts w:ascii="Times New Roman" w:hAnsi="Times New Roman"/>
        </w:rPr>
        <w:t>b</w:t>
      </w:r>
      <w:r w:rsidR="00B95FF2" w:rsidRPr="00E22963">
        <w:rPr>
          <w:rFonts w:ascii="Times New Roman" w:hAnsi="Times New Roman"/>
        </w:rPr>
        <w:t>)</w:t>
      </w:r>
      <w:r w:rsidR="00D55D3F" w:rsidRPr="00E22963">
        <w:rPr>
          <w:rFonts w:ascii="Times New Roman" w:hAnsi="Times New Roman"/>
        </w:rPr>
        <w:t xml:space="preserve"> Hỗ trợ phát triển sản xuất cộng đồng.</w:t>
      </w:r>
    </w:p>
    <w:p w:rsidR="00A24AD5" w:rsidRPr="00E22963" w:rsidRDefault="00C86697" w:rsidP="00FD09C2">
      <w:pPr>
        <w:spacing w:before="120" w:after="120" w:line="360" w:lineRule="atLeast"/>
        <w:ind w:firstLine="720"/>
        <w:jc w:val="both"/>
        <w:rPr>
          <w:rFonts w:ascii="Times New Roman" w:hAnsi="Times New Roman"/>
        </w:rPr>
      </w:pPr>
      <w:r w:rsidRPr="00E22963">
        <w:rPr>
          <w:rFonts w:ascii="Times New Roman" w:hAnsi="Times New Roman"/>
          <w:color w:val="000000"/>
          <w:bdr w:val="none" w:sz="0" w:space="0" w:color="auto" w:frame="1"/>
        </w:rPr>
        <w:t>-</w:t>
      </w:r>
      <w:r w:rsidR="00E61C89" w:rsidRPr="00E22963">
        <w:rPr>
          <w:rFonts w:ascii="Times New Roman" w:hAnsi="Times New Roman"/>
          <w:color w:val="000000"/>
          <w:bdr w:val="none" w:sz="0" w:space="0" w:color="auto" w:frame="1"/>
        </w:rPr>
        <w:t xml:space="preserve"> </w:t>
      </w:r>
      <w:r w:rsidR="00A24AD5" w:rsidRPr="00E22963">
        <w:rPr>
          <w:rFonts w:ascii="Times New Roman" w:hAnsi="Times New Roman"/>
        </w:rPr>
        <w:t>Mức hỗ trợ tối đa không quá 95% tổng chi phí cho một (01) dự án</w:t>
      </w:r>
      <w:r w:rsidR="00B3521C">
        <w:rPr>
          <w:rFonts w:ascii="Times New Roman" w:hAnsi="Times New Roman"/>
        </w:rPr>
        <w:t>, phương án</w:t>
      </w:r>
      <w:r w:rsidR="00A24AD5" w:rsidRPr="00E22963">
        <w:rPr>
          <w:rFonts w:ascii="Times New Roman" w:hAnsi="Times New Roman"/>
        </w:rPr>
        <w:t xml:space="preserve"> trên địa bàn đặc</w:t>
      </w:r>
      <w:r w:rsidR="00174EBC">
        <w:rPr>
          <w:rFonts w:ascii="Times New Roman" w:hAnsi="Times New Roman"/>
        </w:rPr>
        <w:t xml:space="preserve"> biệt khó khăn; không quá 8</w:t>
      </w:r>
      <w:r w:rsidR="00A24AD5" w:rsidRPr="00E22963">
        <w:rPr>
          <w:rFonts w:ascii="Times New Roman" w:hAnsi="Times New Roman"/>
        </w:rPr>
        <w:t>0% tổng chi phí cho (01) dự án trên</w:t>
      </w:r>
      <w:r w:rsidR="005F45C2">
        <w:rPr>
          <w:rFonts w:ascii="Times New Roman" w:hAnsi="Times New Roman"/>
        </w:rPr>
        <w:t xml:space="preserve"> địa bàn khó khăn và không quá 6</w:t>
      </w:r>
      <w:r w:rsidR="00A24AD5" w:rsidRPr="00E22963">
        <w:rPr>
          <w:rFonts w:ascii="Times New Roman" w:hAnsi="Times New Roman"/>
        </w:rPr>
        <w:t>0% tổng chi phí cho một (01) dự án trên địa bàn khác thuộc phạm vi đầu tư của các chương trình mục tiêu quốc gia.</w:t>
      </w:r>
    </w:p>
    <w:p w:rsidR="00DE1CF2" w:rsidRPr="00E22963" w:rsidRDefault="00C86697" w:rsidP="00FD09C2">
      <w:pPr>
        <w:spacing w:before="120" w:after="120" w:line="360" w:lineRule="atLeast"/>
        <w:ind w:firstLine="720"/>
        <w:jc w:val="both"/>
        <w:rPr>
          <w:rFonts w:ascii="Times New Roman" w:hAnsi="Times New Roman"/>
        </w:rPr>
      </w:pPr>
      <w:r w:rsidRPr="00E22963">
        <w:rPr>
          <w:rFonts w:ascii="Times New Roman" w:hAnsi="Times New Roman"/>
        </w:rPr>
        <w:t>-</w:t>
      </w:r>
      <w:r w:rsidR="00DE1CF2" w:rsidRPr="00E22963">
        <w:rPr>
          <w:rFonts w:ascii="Times New Roman" w:hAnsi="Times New Roman"/>
        </w:rPr>
        <w:t xml:space="preserve"> Mức hỗ trợ từ ngân sách nhà nước thực hiện một (01) dự án, phương án sản xuất tối đa không </w:t>
      </w:r>
      <w:r w:rsidR="00DE1CF2" w:rsidRPr="006B23FF">
        <w:rPr>
          <w:rFonts w:ascii="Times New Roman" w:hAnsi="Times New Roman"/>
        </w:rPr>
        <w:t>quá</w:t>
      </w:r>
      <w:r w:rsidR="006403E5" w:rsidRPr="006B23FF">
        <w:rPr>
          <w:rFonts w:ascii="Times New Roman" w:hAnsi="Times New Roman"/>
        </w:rPr>
        <w:t xml:space="preserve"> 0</w:t>
      </w:r>
      <w:r w:rsidR="006B23FF">
        <w:rPr>
          <w:rFonts w:ascii="Times New Roman" w:hAnsi="Times New Roman"/>
        </w:rPr>
        <w:t>3</w:t>
      </w:r>
      <w:r w:rsidR="00DE1CF2" w:rsidRPr="006B23FF">
        <w:rPr>
          <w:rFonts w:ascii="Times New Roman" w:hAnsi="Times New Roman"/>
        </w:rPr>
        <w:t xml:space="preserve"> tỷ</w:t>
      </w:r>
      <w:r w:rsidR="001C51A1">
        <w:rPr>
          <w:rFonts w:ascii="Times New Roman" w:hAnsi="Times New Roman"/>
        </w:rPr>
        <w:t xml:space="preserve"> đồng.</w:t>
      </w:r>
    </w:p>
    <w:p w:rsidR="0071196D" w:rsidRPr="00E22963" w:rsidRDefault="00C86697" w:rsidP="00FD09C2">
      <w:pPr>
        <w:spacing w:before="120" w:after="120" w:line="360" w:lineRule="atLeast"/>
        <w:ind w:firstLine="720"/>
        <w:jc w:val="both"/>
        <w:rPr>
          <w:rFonts w:ascii="Times New Roman" w:hAnsi="Times New Roman"/>
        </w:rPr>
      </w:pPr>
      <w:r w:rsidRPr="00E22963">
        <w:rPr>
          <w:rFonts w:ascii="Times New Roman" w:hAnsi="Times New Roman"/>
        </w:rPr>
        <w:t>c</w:t>
      </w:r>
      <w:r w:rsidR="0071196D" w:rsidRPr="00E22963">
        <w:rPr>
          <w:rFonts w:ascii="Times New Roman" w:hAnsi="Times New Roman"/>
        </w:rPr>
        <w:t>) Hỗ trợ phát triển sản xuất theo nhiệm vụ.</w:t>
      </w:r>
    </w:p>
    <w:p w:rsidR="0071196D" w:rsidRPr="00E22963" w:rsidRDefault="0071196D" w:rsidP="00FD09C2">
      <w:pPr>
        <w:spacing w:before="120" w:after="120" w:line="360" w:lineRule="atLeast"/>
        <w:ind w:firstLine="720"/>
        <w:jc w:val="both"/>
        <w:rPr>
          <w:rFonts w:ascii="Times New Roman" w:hAnsi="Times New Roman"/>
        </w:rPr>
      </w:pPr>
      <w:r w:rsidRPr="00E22963">
        <w:rPr>
          <w:rFonts w:ascii="Times New Roman" w:hAnsi="Times New Roman"/>
        </w:rPr>
        <w:t>Mức hỗ trợ thực hiện một (01) dự án tối đa không quá 03 tỷ đồng. Trong đó, tối thiểu 70% phần kinh phí hỗ trợ từ ngân sách nhà nước phải được dùng để hỗ trợ các hoạt động phát triển sản xuất liên quan trực tiếp đến hoạt động sản xuất của người dân.</w:t>
      </w:r>
    </w:p>
    <w:p w:rsidR="006B30C6" w:rsidRPr="00E22963" w:rsidRDefault="006B30C6" w:rsidP="005803C1">
      <w:pPr>
        <w:spacing w:before="120" w:after="120" w:line="360" w:lineRule="exact"/>
        <w:ind w:firstLine="720"/>
        <w:jc w:val="both"/>
        <w:rPr>
          <w:rFonts w:ascii="Times New Roman" w:hAnsi="Times New Roman"/>
        </w:rPr>
      </w:pPr>
      <w:r w:rsidRPr="00E22963">
        <w:rPr>
          <w:rFonts w:ascii="Times New Roman" w:hAnsi="Times New Roman"/>
        </w:rPr>
        <w:t>2. Mức hỗ trợ cụ thể</w:t>
      </w:r>
    </w:p>
    <w:p w:rsidR="002E755E" w:rsidRPr="00E22963" w:rsidRDefault="008E42F2" w:rsidP="00FD09C2">
      <w:pPr>
        <w:spacing w:before="120" w:after="120" w:line="360" w:lineRule="atLeast"/>
        <w:ind w:firstLine="720"/>
        <w:jc w:val="both"/>
        <w:rPr>
          <w:rFonts w:ascii="Times New Roman" w:hAnsi="Times New Roman"/>
        </w:rPr>
      </w:pPr>
      <w:r>
        <w:rPr>
          <w:rFonts w:ascii="Times New Roman" w:hAnsi="Times New Roman"/>
        </w:rPr>
        <w:t xml:space="preserve">a) </w:t>
      </w:r>
      <w:r w:rsidR="002E755E" w:rsidRPr="00E22963">
        <w:rPr>
          <w:rFonts w:ascii="Times New Roman" w:hAnsi="Times New Roman"/>
        </w:rPr>
        <w:t>Hỗ trợ phát triển sản xuất nông nghiệp theo các lĩnh vực (trồng trọt, chăn nuôi, lâm nghiệp, khai thác ngư nghiệp, nuôi trồng thủy sản, diêm nghiệp): tối đa cụ thể như sau:</w:t>
      </w:r>
    </w:p>
    <w:p w:rsidR="002E755E" w:rsidRPr="00E22963" w:rsidRDefault="002E755E" w:rsidP="00FD09C2">
      <w:pPr>
        <w:spacing w:before="120" w:after="120" w:line="360" w:lineRule="atLeast"/>
        <w:ind w:firstLine="720"/>
        <w:jc w:val="both"/>
        <w:rPr>
          <w:rFonts w:ascii="Times New Roman" w:hAnsi="Times New Roman"/>
        </w:rPr>
      </w:pPr>
      <w:r w:rsidRPr="00E22963">
        <w:rPr>
          <w:rFonts w:ascii="Times New Roman" w:hAnsi="Times New Roman"/>
        </w:rPr>
        <w:t>- Hộ nghèo       :</w:t>
      </w:r>
      <w:r w:rsidR="0030197C" w:rsidRPr="00E22963">
        <w:rPr>
          <w:rFonts w:ascii="Times New Roman" w:hAnsi="Times New Roman"/>
        </w:rPr>
        <w:t xml:space="preserve"> </w:t>
      </w:r>
      <w:r w:rsidRPr="00E22963">
        <w:rPr>
          <w:rFonts w:ascii="Times New Roman" w:hAnsi="Times New Roman"/>
        </w:rPr>
        <w:t>15 triệu đồng/hộ/dự án, kế hoạch, phương án sản xuất;</w:t>
      </w:r>
    </w:p>
    <w:p w:rsidR="002E755E" w:rsidRPr="00E22963" w:rsidRDefault="002E755E" w:rsidP="00FD09C2">
      <w:pPr>
        <w:spacing w:before="120" w:after="120" w:line="360" w:lineRule="atLeast"/>
        <w:ind w:firstLine="720"/>
        <w:jc w:val="both"/>
        <w:rPr>
          <w:rFonts w:ascii="Times New Roman" w:hAnsi="Times New Roman"/>
        </w:rPr>
      </w:pPr>
      <w:r w:rsidRPr="00E22963">
        <w:rPr>
          <w:rFonts w:ascii="Times New Roman" w:hAnsi="Times New Roman"/>
        </w:rPr>
        <w:t>- Hộ cận nghèo :</w:t>
      </w:r>
      <w:r w:rsidR="0030197C" w:rsidRPr="00E22963">
        <w:rPr>
          <w:rFonts w:ascii="Times New Roman" w:hAnsi="Times New Roman"/>
        </w:rPr>
        <w:t xml:space="preserve"> </w:t>
      </w:r>
      <w:r w:rsidRPr="00E22963">
        <w:rPr>
          <w:rFonts w:ascii="Times New Roman" w:hAnsi="Times New Roman"/>
        </w:rPr>
        <w:t>14 triệu đồng/hộ/dự án, kế hoạch, phương án sản xuất;</w:t>
      </w:r>
    </w:p>
    <w:p w:rsidR="002E755E" w:rsidRPr="00E22963" w:rsidRDefault="002E755E" w:rsidP="00FD09C2">
      <w:pPr>
        <w:spacing w:before="120" w:after="120" w:line="360" w:lineRule="atLeast"/>
        <w:ind w:firstLine="720"/>
        <w:jc w:val="both"/>
        <w:rPr>
          <w:rFonts w:ascii="Times New Roman" w:hAnsi="Times New Roman"/>
        </w:rPr>
      </w:pPr>
      <w:r w:rsidRPr="00E22963">
        <w:rPr>
          <w:rFonts w:ascii="Times New Roman" w:hAnsi="Times New Roman"/>
        </w:rPr>
        <w:t>- H</w:t>
      </w:r>
      <w:r w:rsidRPr="00E22963">
        <w:rPr>
          <w:rFonts w:ascii="Times New Roman" w:hAnsi="Times New Roman"/>
          <w:lang w:val="vi-VN"/>
        </w:rPr>
        <w:t>ộ sinh sống tại xã đặc biệt khó khăn, thôn đặc biệt khó khăn</w:t>
      </w:r>
      <w:r w:rsidRPr="00E22963">
        <w:rPr>
          <w:rFonts w:ascii="Times New Roman" w:hAnsi="Times New Roman"/>
        </w:rPr>
        <w:t xml:space="preserve"> không thuộc các đối tượng trên: 08 triệu đồng/hộ/dự án, kế hoạch, phương án sản xuất.</w:t>
      </w:r>
    </w:p>
    <w:p w:rsidR="00D86F4A" w:rsidRPr="00E22963" w:rsidRDefault="004D2724" w:rsidP="00FD09C2">
      <w:pPr>
        <w:spacing w:before="120" w:after="120" w:line="380" w:lineRule="exact"/>
        <w:ind w:firstLine="720"/>
        <w:jc w:val="both"/>
        <w:rPr>
          <w:rFonts w:ascii="Times New Roman" w:hAnsi="Times New Roman"/>
        </w:rPr>
      </w:pPr>
      <w:bookmarkStart w:id="0" w:name="_GoBack"/>
      <w:bookmarkEnd w:id="0"/>
      <w:r w:rsidRPr="00E22963">
        <w:rPr>
          <w:rFonts w:ascii="Times New Roman" w:hAnsi="Times New Roman"/>
          <w:b/>
        </w:rPr>
        <w:t>Điều</w:t>
      </w:r>
      <w:r w:rsidR="00027A63" w:rsidRPr="00E22963">
        <w:rPr>
          <w:rFonts w:ascii="Times New Roman" w:hAnsi="Times New Roman"/>
          <w:b/>
        </w:rPr>
        <w:t xml:space="preserve"> </w:t>
      </w:r>
      <w:r w:rsidR="00643C87" w:rsidRPr="00E22963">
        <w:rPr>
          <w:rFonts w:ascii="Times New Roman" w:hAnsi="Times New Roman"/>
          <w:b/>
        </w:rPr>
        <w:t>4</w:t>
      </w:r>
      <w:r w:rsidRPr="00E22963">
        <w:rPr>
          <w:rFonts w:ascii="Times New Roman" w:hAnsi="Times New Roman"/>
          <w:b/>
        </w:rPr>
        <w:t>. Tổ chức thực hiện</w:t>
      </w:r>
    </w:p>
    <w:p w:rsidR="00D86F4A" w:rsidRPr="00E22963" w:rsidRDefault="00D86F4A" w:rsidP="00FD09C2">
      <w:pPr>
        <w:spacing w:before="120" w:after="120" w:line="380" w:lineRule="exact"/>
        <w:ind w:firstLine="720"/>
        <w:jc w:val="both"/>
        <w:rPr>
          <w:rFonts w:ascii="Times New Roman" w:hAnsi="Times New Roman"/>
        </w:rPr>
      </w:pPr>
      <w:r w:rsidRPr="00E22963">
        <w:rPr>
          <w:rFonts w:ascii="Times New Roman" w:hAnsi="Times New Roman"/>
        </w:rPr>
        <w:t xml:space="preserve">1. </w:t>
      </w:r>
      <w:r w:rsidR="009D10A3" w:rsidRPr="00E22963">
        <w:rPr>
          <w:rFonts w:ascii="Times New Roman" w:hAnsi="Times New Roman"/>
          <w:lang w:val="pt-BR" w:eastAsia="en-GB"/>
        </w:rPr>
        <w:t>Giao Uỷ ban nhân dân tỉnh tổ chức triển khai thực hiện Nghị quyết này.</w:t>
      </w:r>
    </w:p>
    <w:p w:rsidR="00D86F4A" w:rsidRPr="00E22963" w:rsidRDefault="00D86F4A" w:rsidP="00FD09C2">
      <w:pPr>
        <w:spacing w:before="120" w:after="120" w:line="380" w:lineRule="exact"/>
        <w:ind w:firstLine="720"/>
        <w:jc w:val="both"/>
        <w:rPr>
          <w:rFonts w:ascii="Times New Roman" w:hAnsi="Times New Roman"/>
          <w:lang w:val="pt-BR" w:eastAsia="en-GB"/>
        </w:rPr>
      </w:pPr>
      <w:r w:rsidRPr="00E22963">
        <w:rPr>
          <w:rFonts w:ascii="Times New Roman" w:hAnsi="Times New Roman"/>
        </w:rPr>
        <w:lastRenderedPageBreak/>
        <w:t xml:space="preserve">2. </w:t>
      </w:r>
      <w:r w:rsidR="009D10A3" w:rsidRPr="00E22963">
        <w:rPr>
          <w:rFonts w:ascii="Times New Roman" w:hAnsi="Times New Roman"/>
          <w:lang w:val="pt-BR" w:eastAsia="en-GB"/>
        </w:rPr>
        <w:t>Giao Thường trực Hội đồng nhân dân tỉnh, các Ban của Hội đồng nhân dân tỉnh, Tổ đại biểu Hội đồng nhân dân tỉnh và các đại biểu Hội đồng nhân dân tỉnh giám sát việc thực hiện Nghị quyết này.</w:t>
      </w:r>
    </w:p>
    <w:p w:rsidR="007A02E9" w:rsidRPr="00E22963" w:rsidRDefault="007A02E9" w:rsidP="00FD09C2">
      <w:pPr>
        <w:spacing w:before="120" w:after="120" w:line="380" w:lineRule="exact"/>
        <w:ind w:firstLine="720"/>
        <w:jc w:val="both"/>
        <w:rPr>
          <w:rFonts w:ascii="Times New Roman" w:hAnsi="Times New Roman"/>
        </w:rPr>
      </w:pPr>
      <w:r w:rsidRPr="00E22963">
        <w:rPr>
          <w:rFonts w:ascii="Times New Roman" w:hAnsi="Times New Roman"/>
          <w:lang w:val="pt-BR" w:eastAsia="en-GB"/>
        </w:rPr>
        <w:t>3. Trường hợp các văn bản dẫn chiếu</w:t>
      </w:r>
      <w:r w:rsidR="0052171E" w:rsidRPr="00E22963">
        <w:rPr>
          <w:rFonts w:ascii="Times New Roman" w:hAnsi="Times New Roman"/>
          <w:lang w:val="pt-BR" w:eastAsia="en-GB"/>
        </w:rPr>
        <w:t xml:space="preserve"> nêu tại Nghị quyết này</w:t>
      </w:r>
      <w:r w:rsidRPr="00E22963">
        <w:rPr>
          <w:rFonts w:ascii="Times New Roman" w:hAnsi="Times New Roman"/>
          <w:lang w:val="pt-BR" w:eastAsia="en-GB"/>
        </w:rPr>
        <w:t xml:space="preserve"> để áp dụng được sửa đổi, bổ sung hoặc thay thế bằng văn bản mới thì áp dụng theo các văn bản sửa đổi, bổ sung hoặc thay thế.</w:t>
      </w:r>
    </w:p>
    <w:p w:rsidR="00385490" w:rsidRPr="00E22963" w:rsidRDefault="00385490" w:rsidP="00FD09C2">
      <w:pPr>
        <w:spacing w:before="120" w:after="120" w:line="380" w:lineRule="exact"/>
        <w:ind w:firstLine="720"/>
        <w:jc w:val="both"/>
        <w:rPr>
          <w:rFonts w:ascii="Times New Roman" w:hAnsi="Times New Roman"/>
        </w:rPr>
      </w:pPr>
      <w:r w:rsidRPr="00E22963">
        <w:rPr>
          <w:rFonts w:ascii="Times New Roman" w:hAnsi="Times New Roman"/>
          <w:b/>
          <w:lang w:val="pt-BR" w:eastAsia="en-GB"/>
        </w:rPr>
        <w:t xml:space="preserve">Điều </w:t>
      </w:r>
      <w:r w:rsidR="007A02E9" w:rsidRPr="00E22963">
        <w:rPr>
          <w:rFonts w:ascii="Times New Roman" w:hAnsi="Times New Roman"/>
          <w:b/>
          <w:lang w:val="pt-BR" w:eastAsia="en-GB"/>
        </w:rPr>
        <w:t>5</w:t>
      </w:r>
      <w:r w:rsidRPr="00E22963">
        <w:rPr>
          <w:rFonts w:ascii="Times New Roman" w:hAnsi="Times New Roman"/>
          <w:b/>
          <w:lang w:val="pt-BR" w:eastAsia="en-GB"/>
        </w:rPr>
        <w:t>. Hiệu lực thi hành</w:t>
      </w:r>
    </w:p>
    <w:p w:rsidR="00AF072B" w:rsidRPr="00E22963" w:rsidRDefault="00D86F4A" w:rsidP="00FD09C2">
      <w:pPr>
        <w:tabs>
          <w:tab w:val="left" w:pos="720"/>
        </w:tabs>
        <w:spacing w:before="120" w:after="120" w:line="380" w:lineRule="exact"/>
        <w:ind w:firstLine="720"/>
        <w:jc w:val="both"/>
        <w:rPr>
          <w:rFonts w:ascii="Times New Roman" w:hAnsi="Times New Roman"/>
        </w:rPr>
      </w:pPr>
      <w:r w:rsidRPr="00E22963">
        <w:rPr>
          <w:rFonts w:ascii="Times New Roman" w:hAnsi="Times New Roman"/>
          <w:lang w:val="pt-BR" w:eastAsia="en-GB"/>
        </w:rPr>
        <w:t xml:space="preserve">Nghị quyết này đã được Hội đồng nhân dân tỉnh Nghệ An khoá </w:t>
      </w:r>
      <w:r w:rsidR="00A24AD5" w:rsidRPr="00E22963">
        <w:rPr>
          <w:rFonts w:ascii="Times New Roman" w:hAnsi="Times New Roman"/>
          <w:lang w:val="pt-BR" w:eastAsia="en-GB"/>
        </w:rPr>
        <w:t>...</w:t>
      </w:r>
      <w:r w:rsidRPr="00E22963">
        <w:rPr>
          <w:rFonts w:ascii="Times New Roman" w:hAnsi="Times New Roman"/>
          <w:lang w:val="pt-BR" w:eastAsia="en-GB"/>
        </w:rPr>
        <w:t>, Kỳ họp</w:t>
      </w:r>
      <w:r w:rsidR="00A25DEF">
        <w:rPr>
          <w:rFonts w:ascii="Times New Roman" w:hAnsi="Times New Roman"/>
          <w:lang w:val="pt-BR" w:eastAsia="en-GB"/>
        </w:rPr>
        <w:t xml:space="preserve"> </w:t>
      </w:r>
      <w:r w:rsidRPr="00E22963">
        <w:rPr>
          <w:rFonts w:ascii="Times New Roman" w:hAnsi="Times New Roman"/>
          <w:lang w:val="pt-BR" w:eastAsia="en-GB"/>
        </w:rPr>
        <w:t xml:space="preserve"> thứ    thông qua ngày    tháng  năm 202</w:t>
      </w:r>
      <w:r w:rsidR="0098347D" w:rsidRPr="00E22963">
        <w:rPr>
          <w:rFonts w:ascii="Times New Roman" w:hAnsi="Times New Roman"/>
          <w:lang w:val="pt-BR" w:eastAsia="en-GB"/>
        </w:rPr>
        <w:t>3</w:t>
      </w:r>
      <w:r w:rsidRPr="00E22963">
        <w:rPr>
          <w:rFonts w:ascii="Times New Roman" w:hAnsi="Times New Roman"/>
          <w:lang w:val="pt-BR" w:eastAsia="en-GB"/>
        </w:rPr>
        <w:t xml:space="preserve"> và có hiệu lực thi hành kể từ ngày </w:t>
      </w:r>
      <w:r w:rsidR="00C82867" w:rsidRPr="00E22963">
        <w:rPr>
          <w:rFonts w:ascii="Times New Roman" w:hAnsi="Times New Roman"/>
          <w:lang w:val="pt-BR" w:eastAsia="en-GB"/>
        </w:rPr>
        <w:t xml:space="preserve">  </w:t>
      </w:r>
      <w:r w:rsidRPr="00E22963">
        <w:rPr>
          <w:rFonts w:ascii="Times New Roman" w:hAnsi="Times New Roman"/>
          <w:lang w:val="pt-BR" w:eastAsia="en-GB"/>
        </w:rPr>
        <w:t xml:space="preserve">  tháng      năm 202</w:t>
      </w:r>
      <w:r w:rsidR="0098347D" w:rsidRPr="00E22963">
        <w:rPr>
          <w:rFonts w:ascii="Times New Roman" w:hAnsi="Times New Roman"/>
          <w:lang w:val="pt-BR" w:eastAsia="en-GB"/>
        </w:rPr>
        <w:t>3</w:t>
      </w:r>
      <w:r w:rsidR="009D10A3" w:rsidRPr="00E22963">
        <w:rPr>
          <w:rFonts w:ascii="Times New Roman" w:hAnsi="Times New Roman"/>
          <w:lang w:val="pt-BR" w:eastAsia="en-GB"/>
        </w:rPr>
        <w:t>./.</w:t>
      </w:r>
      <w:r w:rsidR="00AF072B" w:rsidRPr="00E22963">
        <w:rPr>
          <w:rFonts w:ascii="Times New Roman" w:hAnsi="Times New Roman"/>
        </w:rPr>
        <w:tab/>
      </w:r>
      <w:r w:rsidR="00AF072B" w:rsidRPr="00E22963">
        <w:rPr>
          <w:rFonts w:ascii="Times New Roman" w:hAnsi="Times New Roman"/>
        </w:rPr>
        <w:tab/>
        <w:t xml:space="preserve"> </w:t>
      </w:r>
    </w:p>
    <w:tbl>
      <w:tblPr>
        <w:tblW w:w="19281" w:type="dxa"/>
        <w:tblInd w:w="-34" w:type="dxa"/>
        <w:tblLayout w:type="fixed"/>
        <w:tblLook w:val="0000" w:firstRow="0" w:lastRow="0" w:firstColumn="0" w:lastColumn="0" w:noHBand="0" w:noVBand="0"/>
      </w:tblPr>
      <w:tblGrid>
        <w:gridCol w:w="5104"/>
        <w:gridCol w:w="5104"/>
        <w:gridCol w:w="5104"/>
        <w:gridCol w:w="3969"/>
      </w:tblGrid>
      <w:tr w:rsidR="00AB08FD" w:rsidRPr="00E22963" w:rsidTr="009D10A3">
        <w:trPr>
          <w:trHeight w:val="2481"/>
        </w:trPr>
        <w:tc>
          <w:tcPr>
            <w:tcW w:w="5104" w:type="dxa"/>
          </w:tcPr>
          <w:p w:rsidR="009D10A3" w:rsidRPr="00E22963" w:rsidRDefault="009D10A3" w:rsidP="009D10A3">
            <w:pPr>
              <w:spacing w:before="80" w:after="80" w:line="360" w:lineRule="exact"/>
              <w:jc w:val="both"/>
              <w:rPr>
                <w:rFonts w:ascii="Times New Roman" w:hAnsi="Times New Roman"/>
                <w:b/>
                <w:i/>
                <w:lang w:val="pt-BR"/>
              </w:rPr>
            </w:pPr>
            <w:r w:rsidRPr="00E22963">
              <w:rPr>
                <w:rFonts w:ascii="Times New Roman" w:hAnsi="Times New Roman"/>
                <w:i/>
                <w:lang w:val="pt-BR"/>
              </w:rPr>
              <w:t xml:space="preserve"> </w:t>
            </w:r>
            <w:r w:rsidRPr="00BF03D1">
              <w:rPr>
                <w:rFonts w:ascii="Times New Roman" w:hAnsi="Times New Roman"/>
                <w:b/>
                <w:i/>
                <w:sz w:val="24"/>
                <w:szCs w:val="24"/>
                <w:lang w:val="pt-BR"/>
              </w:rPr>
              <w:t>Nơi nhận</w:t>
            </w:r>
            <w:r w:rsidRPr="00E22963">
              <w:rPr>
                <w:rFonts w:ascii="Times New Roman" w:hAnsi="Times New Roman"/>
                <w:b/>
                <w:i/>
                <w:lang w:val="pt-BR"/>
              </w:rPr>
              <w:t>:</w:t>
            </w:r>
          </w:p>
          <w:p w:rsidR="009D10A3" w:rsidRPr="00BF03D1" w:rsidRDefault="009D10A3" w:rsidP="009D10A3">
            <w:pPr>
              <w:jc w:val="both"/>
              <w:rPr>
                <w:rFonts w:ascii="Times New Roman" w:hAnsi="Times New Roman"/>
                <w:sz w:val="22"/>
                <w:szCs w:val="22"/>
                <w:lang w:val="pt-BR"/>
              </w:rPr>
            </w:pPr>
            <w:r w:rsidRPr="00E22963">
              <w:rPr>
                <w:rFonts w:ascii="Times New Roman" w:hAnsi="Times New Roman"/>
                <w:lang w:val="pt-BR"/>
              </w:rPr>
              <w:t xml:space="preserve">- </w:t>
            </w:r>
            <w:r w:rsidRPr="00BF03D1">
              <w:rPr>
                <w:rFonts w:ascii="Times New Roman" w:hAnsi="Times New Roman"/>
                <w:sz w:val="22"/>
                <w:szCs w:val="22"/>
                <w:lang w:val="pt-BR"/>
              </w:rPr>
              <w:t>Uỷ ban Thường vụ Quốc hội, Chính phủ (để b/c);</w:t>
            </w:r>
          </w:p>
          <w:p w:rsidR="009D10A3" w:rsidRPr="00BF03D1" w:rsidRDefault="009D10A3" w:rsidP="009D10A3">
            <w:pPr>
              <w:jc w:val="both"/>
              <w:rPr>
                <w:rFonts w:ascii="Times New Roman" w:hAnsi="Times New Roman"/>
                <w:sz w:val="22"/>
                <w:szCs w:val="22"/>
                <w:lang w:val="pt-BR"/>
              </w:rPr>
            </w:pPr>
            <w:r w:rsidRPr="00BF03D1">
              <w:rPr>
                <w:rFonts w:ascii="Times New Roman" w:hAnsi="Times New Roman"/>
                <w:sz w:val="22"/>
                <w:szCs w:val="22"/>
                <w:lang w:val="pt-BR"/>
              </w:rPr>
              <w:t>- C</w:t>
            </w:r>
            <w:r w:rsidR="00BB37FE" w:rsidRPr="00BF03D1">
              <w:rPr>
                <w:rFonts w:ascii="Times New Roman" w:hAnsi="Times New Roman"/>
                <w:sz w:val="22"/>
                <w:szCs w:val="22"/>
                <w:lang w:val="pt-BR"/>
              </w:rPr>
              <w:t>á</w:t>
            </w:r>
            <w:r w:rsidRPr="00BF03D1">
              <w:rPr>
                <w:rFonts w:ascii="Times New Roman" w:hAnsi="Times New Roman"/>
                <w:sz w:val="22"/>
                <w:szCs w:val="22"/>
                <w:lang w:val="pt-BR"/>
              </w:rPr>
              <w:t xml:space="preserve">c Bộ: Tài chính, </w:t>
            </w:r>
            <w:r w:rsidR="00AB7081" w:rsidRPr="00BF03D1">
              <w:rPr>
                <w:rFonts w:ascii="Times New Roman" w:hAnsi="Times New Roman"/>
                <w:sz w:val="22"/>
                <w:szCs w:val="22"/>
                <w:lang w:val="pt-BR"/>
              </w:rPr>
              <w:t>Kế hoạch và Đầu tư</w:t>
            </w:r>
            <w:r w:rsidRPr="00BF03D1">
              <w:rPr>
                <w:rFonts w:ascii="Times New Roman" w:hAnsi="Times New Roman"/>
                <w:sz w:val="22"/>
                <w:szCs w:val="22"/>
                <w:lang w:val="pt-BR"/>
              </w:rPr>
              <w:t xml:space="preserve">, </w:t>
            </w:r>
            <w:r w:rsidR="00AB7081" w:rsidRPr="00BF03D1">
              <w:rPr>
                <w:rFonts w:ascii="Times New Roman" w:hAnsi="Times New Roman"/>
                <w:sz w:val="22"/>
                <w:szCs w:val="22"/>
                <w:lang w:val="pt-BR"/>
              </w:rPr>
              <w:t>Ủy ban Dân tộc</w:t>
            </w:r>
            <w:r w:rsidRPr="00BF03D1">
              <w:rPr>
                <w:rFonts w:ascii="Times New Roman" w:hAnsi="Times New Roman"/>
                <w:sz w:val="22"/>
                <w:szCs w:val="22"/>
                <w:lang w:val="pt-BR"/>
              </w:rPr>
              <w:t xml:space="preserve"> </w:t>
            </w:r>
            <w:r w:rsidR="00AB7081" w:rsidRPr="00BF03D1">
              <w:rPr>
                <w:rFonts w:ascii="Times New Roman" w:hAnsi="Times New Roman"/>
                <w:sz w:val="22"/>
                <w:szCs w:val="22"/>
                <w:lang w:val="pt-BR"/>
              </w:rPr>
              <w:t xml:space="preserve">(để b/c), </w:t>
            </w:r>
            <w:r w:rsidRPr="00BF03D1">
              <w:rPr>
                <w:rFonts w:ascii="Times New Roman" w:hAnsi="Times New Roman"/>
                <w:sz w:val="22"/>
                <w:szCs w:val="22"/>
                <w:lang w:val="pt-BR"/>
              </w:rPr>
              <w:t xml:space="preserve">Bộ Tư pháp (Cục Kiểm tra </w:t>
            </w:r>
            <w:r w:rsidR="00AB7081" w:rsidRPr="00BF03D1">
              <w:rPr>
                <w:rFonts w:ascii="Times New Roman" w:hAnsi="Times New Roman"/>
                <w:sz w:val="22"/>
                <w:szCs w:val="22"/>
                <w:lang w:val="pt-BR"/>
              </w:rPr>
              <w:t>VB</w:t>
            </w:r>
            <w:r w:rsidRPr="00BF03D1">
              <w:rPr>
                <w:rFonts w:ascii="Times New Roman" w:hAnsi="Times New Roman"/>
                <w:sz w:val="22"/>
                <w:szCs w:val="22"/>
                <w:lang w:val="pt-BR"/>
              </w:rPr>
              <w:t xml:space="preserve">QPPL); </w:t>
            </w:r>
          </w:p>
          <w:p w:rsidR="009D10A3" w:rsidRPr="00BF03D1" w:rsidRDefault="009D10A3" w:rsidP="009D10A3">
            <w:pPr>
              <w:jc w:val="both"/>
              <w:rPr>
                <w:rFonts w:ascii="Times New Roman" w:hAnsi="Times New Roman"/>
                <w:sz w:val="22"/>
                <w:szCs w:val="22"/>
                <w:lang w:val="pt-BR"/>
              </w:rPr>
            </w:pPr>
            <w:r w:rsidRPr="00BF03D1">
              <w:rPr>
                <w:rFonts w:ascii="Times New Roman" w:hAnsi="Times New Roman"/>
                <w:sz w:val="22"/>
                <w:szCs w:val="22"/>
                <w:lang w:val="pt-BR"/>
              </w:rPr>
              <w:t xml:space="preserve">- TT.Tỉnh uỷ, </w:t>
            </w:r>
            <w:r w:rsidR="00AB7081" w:rsidRPr="00BF03D1">
              <w:rPr>
                <w:rFonts w:ascii="Times New Roman" w:hAnsi="Times New Roman"/>
                <w:sz w:val="22"/>
                <w:szCs w:val="22"/>
                <w:lang w:val="pt-BR"/>
              </w:rPr>
              <w:t>TT.</w:t>
            </w:r>
            <w:r w:rsidR="00D776CA">
              <w:rPr>
                <w:rFonts w:ascii="Times New Roman" w:hAnsi="Times New Roman"/>
                <w:sz w:val="22"/>
                <w:szCs w:val="22"/>
                <w:lang w:val="pt-BR"/>
              </w:rPr>
              <w:t xml:space="preserve">HĐND tỉnh, UBND tỉnh, </w:t>
            </w:r>
            <w:r w:rsidRPr="00BF03D1">
              <w:rPr>
                <w:rFonts w:ascii="Times New Roman" w:hAnsi="Times New Roman"/>
                <w:sz w:val="22"/>
                <w:szCs w:val="22"/>
                <w:lang w:val="pt-BR"/>
              </w:rPr>
              <w:t>UB MTTQVN tỉnh;</w:t>
            </w:r>
          </w:p>
          <w:p w:rsidR="009D10A3" w:rsidRPr="00BF03D1" w:rsidRDefault="009D10A3" w:rsidP="009D10A3">
            <w:pPr>
              <w:jc w:val="both"/>
              <w:rPr>
                <w:rFonts w:ascii="Times New Roman" w:hAnsi="Times New Roman"/>
                <w:sz w:val="22"/>
                <w:szCs w:val="22"/>
                <w:lang w:val="pt-BR"/>
              </w:rPr>
            </w:pPr>
            <w:r w:rsidRPr="00BF03D1">
              <w:rPr>
                <w:rFonts w:ascii="Times New Roman" w:hAnsi="Times New Roman"/>
                <w:sz w:val="22"/>
                <w:szCs w:val="22"/>
                <w:lang w:val="pt-BR"/>
              </w:rPr>
              <w:t xml:space="preserve">- Đoàn ĐBQH tỉnh;  </w:t>
            </w:r>
          </w:p>
          <w:p w:rsidR="00AB7081" w:rsidRPr="00BF03D1" w:rsidRDefault="00AB7081" w:rsidP="009D10A3">
            <w:pPr>
              <w:jc w:val="both"/>
              <w:rPr>
                <w:rFonts w:ascii="Times New Roman" w:hAnsi="Times New Roman"/>
                <w:sz w:val="22"/>
                <w:szCs w:val="22"/>
                <w:lang w:val="pt-BR"/>
              </w:rPr>
            </w:pPr>
            <w:r w:rsidRPr="00BF03D1">
              <w:rPr>
                <w:rFonts w:ascii="Times New Roman" w:hAnsi="Times New Roman"/>
                <w:sz w:val="22"/>
                <w:szCs w:val="22"/>
                <w:lang w:val="pt-BR"/>
              </w:rPr>
              <w:t>- Các Ban, Tổ đại biểu, đại biểu HĐND tỉnh;</w:t>
            </w:r>
          </w:p>
          <w:p w:rsidR="00AB7081" w:rsidRPr="00BF03D1" w:rsidRDefault="00AB7081" w:rsidP="009D10A3">
            <w:pPr>
              <w:jc w:val="both"/>
              <w:rPr>
                <w:rFonts w:ascii="Times New Roman" w:hAnsi="Times New Roman"/>
                <w:sz w:val="22"/>
                <w:szCs w:val="22"/>
                <w:lang w:val="pt-BR"/>
              </w:rPr>
            </w:pPr>
            <w:r w:rsidRPr="00BF03D1">
              <w:rPr>
                <w:rFonts w:ascii="Times New Roman" w:hAnsi="Times New Roman"/>
                <w:sz w:val="22"/>
                <w:szCs w:val="22"/>
                <w:lang w:val="pt-BR"/>
              </w:rPr>
              <w:t>- Tòa án nhân dân tỉnh, Viện kiểm sát nhân dân tỉnh. Cục thi hành án dân sự tỉnh;</w:t>
            </w:r>
          </w:p>
          <w:p w:rsidR="009D10A3" w:rsidRPr="00BF03D1" w:rsidRDefault="009D10A3" w:rsidP="009D10A3">
            <w:pPr>
              <w:jc w:val="both"/>
              <w:rPr>
                <w:rFonts w:ascii="Times New Roman" w:hAnsi="Times New Roman"/>
                <w:sz w:val="22"/>
                <w:szCs w:val="22"/>
                <w:lang w:val="pt-BR"/>
              </w:rPr>
            </w:pPr>
            <w:r w:rsidRPr="00BF03D1">
              <w:rPr>
                <w:rFonts w:ascii="Times New Roman" w:hAnsi="Times New Roman"/>
                <w:sz w:val="22"/>
                <w:szCs w:val="22"/>
                <w:lang w:val="pt-BR"/>
              </w:rPr>
              <w:t>- C</w:t>
            </w:r>
            <w:r w:rsidR="00AB7081" w:rsidRPr="00BF03D1">
              <w:rPr>
                <w:rFonts w:ascii="Times New Roman" w:hAnsi="Times New Roman"/>
                <w:sz w:val="22"/>
                <w:szCs w:val="22"/>
                <w:lang w:val="pt-BR"/>
              </w:rPr>
              <w:t>á</w:t>
            </w:r>
            <w:r w:rsidRPr="00BF03D1">
              <w:rPr>
                <w:rFonts w:ascii="Times New Roman" w:hAnsi="Times New Roman"/>
                <w:sz w:val="22"/>
                <w:szCs w:val="22"/>
                <w:lang w:val="pt-BR"/>
              </w:rPr>
              <w:t xml:space="preserve">c Sở, ban, ngành, </w:t>
            </w:r>
            <w:r w:rsidR="00AB7081" w:rsidRPr="00BF03D1">
              <w:rPr>
                <w:rFonts w:ascii="Times New Roman" w:hAnsi="Times New Roman"/>
                <w:sz w:val="22"/>
                <w:szCs w:val="22"/>
                <w:lang w:val="pt-BR"/>
              </w:rPr>
              <w:t>tổ chức chính trị - xã hội tỉnh</w:t>
            </w:r>
            <w:r w:rsidRPr="00BF03D1">
              <w:rPr>
                <w:rFonts w:ascii="Times New Roman" w:hAnsi="Times New Roman"/>
                <w:sz w:val="22"/>
                <w:szCs w:val="22"/>
                <w:lang w:val="pt-BR"/>
              </w:rPr>
              <w:t>;</w:t>
            </w:r>
          </w:p>
          <w:p w:rsidR="009D10A3" w:rsidRPr="00BF03D1" w:rsidRDefault="009D10A3" w:rsidP="009D10A3">
            <w:pPr>
              <w:jc w:val="both"/>
              <w:rPr>
                <w:rFonts w:ascii="Times New Roman" w:hAnsi="Times New Roman"/>
                <w:sz w:val="22"/>
                <w:szCs w:val="22"/>
                <w:lang w:val="pt-BR"/>
              </w:rPr>
            </w:pPr>
            <w:r w:rsidRPr="00BF03D1">
              <w:rPr>
                <w:rFonts w:ascii="Times New Roman" w:hAnsi="Times New Roman"/>
                <w:sz w:val="22"/>
                <w:szCs w:val="22"/>
                <w:lang w:val="pt-BR"/>
              </w:rPr>
              <w:t>- HĐND, UBND các huyện, thành phố, thị xã;</w:t>
            </w:r>
          </w:p>
          <w:p w:rsidR="009D10A3" w:rsidRPr="00BF03D1" w:rsidRDefault="009D10A3" w:rsidP="009D10A3">
            <w:pPr>
              <w:jc w:val="both"/>
              <w:rPr>
                <w:rFonts w:ascii="Times New Roman" w:hAnsi="Times New Roman"/>
                <w:sz w:val="22"/>
                <w:szCs w:val="22"/>
              </w:rPr>
            </w:pPr>
            <w:r w:rsidRPr="00BF03D1">
              <w:rPr>
                <w:rFonts w:ascii="Times New Roman" w:hAnsi="Times New Roman"/>
                <w:sz w:val="22"/>
                <w:szCs w:val="22"/>
              </w:rPr>
              <w:t xml:space="preserve">- Trung tâm Công báo tỉnh;                               </w:t>
            </w:r>
          </w:p>
          <w:p w:rsidR="009D10A3" w:rsidRPr="00E22963" w:rsidRDefault="009D10A3" w:rsidP="009D10A3">
            <w:pPr>
              <w:jc w:val="both"/>
              <w:rPr>
                <w:rFonts w:ascii="Times New Roman" w:hAnsi="Times New Roman"/>
              </w:rPr>
            </w:pPr>
            <w:r w:rsidRPr="00BF03D1">
              <w:rPr>
                <w:rFonts w:ascii="Times New Roman" w:hAnsi="Times New Roman"/>
                <w:sz w:val="22"/>
                <w:szCs w:val="22"/>
              </w:rPr>
              <w:t>- Website http://dbndnghean.</w:t>
            </w:r>
            <w:r w:rsidRPr="00E22963">
              <w:rPr>
                <w:rFonts w:ascii="Times New Roman" w:hAnsi="Times New Roman"/>
              </w:rPr>
              <w:t>vn;</w:t>
            </w:r>
          </w:p>
          <w:p w:rsidR="009D10A3" w:rsidRPr="00E22963" w:rsidRDefault="009D10A3" w:rsidP="009D10A3">
            <w:pPr>
              <w:jc w:val="both"/>
              <w:rPr>
                <w:rFonts w:ascii="Times New Roman" w:hAnsi="Times New Roman"/>
              </w:rPr>
            </w:pPr>
            <w:r w:rsidRPr="00E22963">
              <w:rPr>
                <w:rFonts w:ascii="Times New Roman" w:hAnsi="Times New Roman"/>
              </w:rPr>
              <w:t xml:space="preserve">- Lưu: VT.                                                                                         </w:t>
            </w:r>
          </w:p>
        </w:tc>
        <w:tc>
          <w:tcPr>
            <w:tcW w:w="5104" w:type="dxa"/>
          </w:tcPr>
          <w:p w:rsidR="009D10A3" w:rsidRPr="00E22963" w:rsidRDefault="00792731" w:rsidP="00792731">
            <w:pPr>
              <w:spacing w:before="80" w:after="80" w:line="360" w:lineRule="exact"/>
              <w:ind w:firstLine="567"/>
              <w:rPr>
                <w:rFonts w:ascii="Times New Roman" w:hAnsi="Times New Roman"/>
                <w:b/>
              </w:rPr>
            </w:pPr>
            <w:r>
              <w:rPr>
                <w:rFonts w:ascii="Times New Roman" w:hAnsi="Times New Roman"/>
                <w:b/>
              </w:rPr>
              <w:t xml:space="preserve">                 </w:t>
            </w:r>
            <w:r w:rsidR="009D10A3" w:rsidRPr="00E22963">
              <w:rPr>
                <w:rFonts w:ascii="Times New Roman" w:hAnsi="Times New Roman"/>
                <w:b/>
              </w:rPr>
              <w:t>CHỦ TỊCH</w:t>
            </w:r>
          </w:p>
          <w:p w:rsidR="009D10A3" w:rsidRPr="00E22963" w:rsidRDefault="009D10A3" w:rsidP="009D10A3">
            <w:pPr>
              <w:spacing w:before="80" w:after="80" w:line="360" w:lineRule="exact"/>
              <w:ind w:firstLine="567"/>
              <w:jc w:val="center"/>
              <w:rPr>
                <w:rFonts w:ascii="Times New Roman" w:hAnsi="Times New Roman"/>
                <w:b/>
              </w:rPr>
            </w:pPr>
          </w:p>
          <w:p w:rsidR="009D10A3" w:rsidRPr="00E22963" w:rsidRDefault="009D10A3" w:rsidP="009D10A3">
            <w:pPr>
              <w:spacing w:before="80" w:after="80" w:line="360" w:lineRule="exact"/>
              <w:ind w:firstLine="567"/>
              <w:jc w:val="center"/>
              <w:rPr>
                <w:rFonts w:ascii="Times New Roman" w:hAnsi="Times New Roman"/>
                <w:b/>
              </w:rPr>
            </w:pPr>
          </w:p>
          <w:p w:rsidR="009D10A3" w:rsidRPr="00E22963" w:rsidRDefault="009D10A3" w:rsidP="009D10A3">
            <w:pPr>
              <w:spacing w:before="80" w:after="80" w:line="360" w:lineRule="exact"/>
              <w:ind w:firstLine="567"/>
              <w:jc w:val="center"/>
              <w:rPr>
                <w:rFonts w:ascii="Times New Roman" w:hAnsi="Times New Roman"/>
                <w:b/>
              </w:rPr>
            </w:pPr>
          </w:p>
          <w:p w:rsidR="009D10A3" w:rsidRPr="00E22963" w:rsidRDefault="009D10A3" w:rsidP="009D10A3">
            <w:pPr>
              <w:spacing w:before="80" w:after="80" w:line="360" w:lineRule="exact"/>
              <w:ind w:firstLine="567"/>
              <w:jc w:val="center"/>
              <w:rPr>
                <w:rFonts w:ascii="Times New Roman" w:hAnsi="Times New Roman"/>
                <w:b/>
              </w:rPr>
            </w:pPr>
          </w:p>
          <w:p w:rsidR="009D10A3" w:rsidRPr="00E22963" w:rsidRDefault="009D10A3" w:rsidP="009D10A3">
            <w:pPr>
              <w:spacing w:before="80" w:after="80" w:line="360" w:lineRule="exact"/>
              <w:ind w:firstLine="567"/>
              <w:jc w:val="center"/>
              <w:rPr>
                <w:rFonts w:ascii="Times New Roman" w:hAnsi="Times New Roman"/>
                <w:b/>
              </w:rPr>
            </w:pPr>
            <w:r w:rsidRPr="00E22963">
              <w:rPr>
                <w:rFonts w:ascii="Times New Roman" w:hAnsi="Times New Roman"/>
                <w:b/>
              </w:rPr>
              <w:t>Thái Thanh Quý</w:t>
            </w:r>
          </w:p>
        </w:tc>
        <w:tc>
          <w:tcPr>
            <w:tcW w:w="5104" w:type="dxa"/>
          </w:tcPr>
          <w:p w:rsidR="009D10A3" w:rsidRPr="00E22963" w:rsidRDefault="009D10A3" w:rsidP="009D10A3">
            <w:pPr>
              <w:jc w:val="both"/>
              <w:rPr>
                <w:rFonts w:ascii="Times New Roman" w:hAnsi="Times New Roman"/>
              </w:rPr>
            </w:pPr>
            <w:r w:rsidRPr="00E22963">
              <w:rPr>
                <w:rFonts w:ascii="Times New Roman" w:hAnsi="Times New Roman"/>
                <w:b/>
                <w:bCs/>
                <w:i/>
                <w:iCs/>
              </w:rPr>
              <w:t>Nơi nhận</w:t>
            </w:r>
            <w:r w:rsidRPr="00E22963">
              <w:rPr>
                <w:rFonts w:ascii="Times New Roman" w:hAnsi="Times New Roman"/>
              </w:rPr>
              <w:t>:</w:t>
            </w:r>
          </w:p>
          <w:p w:rsidR="009D10A3" w:rsidRPr="00E22963" w:rsidRDefault="009D10A3" w:rsidP="009D10A3">
            <w:pPr>
              <w:jc w:val="both"/>
              <w:rPr>
                <w:rFonts w:ascii="Times New Roman" w:hAnsi="Times New Roman"/>
              </w:rPr>
            </w:pPr>
            <w:r w:rsidRPr="00E22963">
              <w:rPr>
                <w:rFonts w:ascii="Times New Roman" w:hAnsi="Times New Roman"/>
              </w:rPr>
              <w:t>- Như  Điều 3;</w:t>
            </w:r>
          </w:p>
          <w:p w:rsidR="009D10A3" w:rsidRPr="00E22963" w:rsidRDefault="009D10A3" w:rsidP="009D10A3">
            <w:pPr>
              <w:jc w:val="both"/>
              <w:rPr>
                <w:rFonts w:ascii="Times New Roman" w:hAnsi="Times New Roman"/>
              </w:rPr>
            </w:pPr>
            <w:r w:rsidRPr="00E22963">
              <w:rPr>
                <w:rFonts w:ascii="Times New Roman" w:hAnsi="Times New Roman"/>
              </w:rPr>
              <w:t xml:space="preserve">- </w:t>
            </w:r>
            <w:r w:rsidRPr="00E22963">
              <w:rPr>
                <w:rFonts w:ascii="Times New Roman" w:hAnsi="Times New Roman"/>
                <w:lang w:val="vi-VN"/>
              </w:rPr>
              <w:t xml:space="preserve">Các Bộ: </w:t>
            </w:r>
            <w:r w:rsidRPr="00E22963">
              <w:rPr>
                <w:rFonts w:ascii="Times New Roman" w:hAnsi="Times New Roman"/>
              </w:rPr>
              <w:t>Nông nghiệp &amp;PTNT; Lao động, Thương binh và Xã hội, Kế hoạch &amp; Đầu tư, Tài chính, Ủy ban dân tốc;</w:t>
            </w:r>
          </w:p>
          <w:p w:rsidR="009D10A3" w:rsidRPr="00E22963" w:rsidRDefault="009D10A3" w:rsidP="009D10A3">
            <w:pPr>
              <w:jc w:val="both"/>
              <w:rPr>
                <w:rFonts w:ascii="Times New Roman" w:hAnsi="Times New Roman"/>
              </w:rPr>
            </w:pPr>
            <w:r w:rsidRPr="00E22963">
              <w:rPr>
                <w:rFonts w:ascii="Times New Roman" w:hAnsi="Times New Roman"/>
              </w:rPr>
              <w:t xml:space="preserve">- Cục Kiểm tra văn bản QPPL, Bộ Tư pháp; </w:t>
            </w:r>
          </w:p>
          <w:p w:rsidR="009D10A3" w:rsidRPr="00E22963" w:rsidRDefault="009D10A3" w:rsidP="009D10A3">
            <w:pPr>
              <w:jc w:val="both"/>
              <w:rPr>
                <w:rFonts w:ascii="Times New Roman" w:hAnsi="Times New Roman"/>
                <w:lang w:val="vi-VN"/>
              </w:rPr>
            </w:pPr>
            <w:r w:rsidRPr="00E22963">
              <w:rPr>
                <w:rFonts w:ascii="Times New Roman" w:hAnsi="Times New Roman"/>
              </w:rPr>
              <w:t>- TT Tỉnh ủy, TT HĐND tỉnh</w:t>
            </w:r>
            <w:r w:rsidRPr="00E22963">
              <w:rPr>
                <w:rFonts w:ascii="Times New Roman" w:hAnsi="Times New Roman"/>
                <w:lang w:val="vi-VN"/>
              </w:rPr>
              <w:t>;</w:t>
            </w:r>
          </w:p>
          <w:p w:rsidR="009D10A3" w:rsidRPr="00E22963" w:rsidRDefault="009D10A3" w:rsidP="009D10A3">
            <w:pPr>
              <w:jc w:val="both"/>
              <w:rPr>
                <w:rFonts w:ascii="Times New Roman" w:hAnsi="Times New Roman"/>
              </w:rPr>
            </w:pPr>
            <w:r w:rsidRPr="00E22963">
              <w:rPr>
                <w:rFonts w:ascii="Times New Roman" w:hAnsi="Times New Roman"/>
              </w:rPr>
              <w:t>- Chủ tịch, các PCT UBND tỉnh;</w:t>
            </w:r>
          </w:p>
          <w:p w:rsidR="009D10A3" w:rsidRPr="00E22963" w:rsidRDefault="009D10A3" w:rsidP="009D10A3">
            <w:pPr>
              <w:jc w:val="both"/>
              <w:rPr>
                <w:rFonts w:ascii="Times New Roman" w:hAnsi="Times New Roman"/>
              </w:rPr>
            </w:pPr>
            <w:r w:rsidRPr="00E22963">
              <w:rPr>
                <w:rFonts w:ascii="Times New Roman" w:hAnsi="Times New Roman"/>
              </w:rPr>
              <w:t>- Lưu: VT.</w:t>
            </w:r>
          </w:p>
        </w:tc>
        <w:tc>
          <w:tcPr>
            <w:tcW w:w="3969" w:type="dxa"/>
          </w:tcPr>
          <w:p w:rsidR="009D10A3" w:rsidRPr="00E22963" w:rsidRDefault="009D10A3" w:rsidP="009D10A3">
            <w:pPr>
              <w:jc w:val="center"/>
              <w:rPr>
                <w:rFonts w:ascii="Times New Roman" w:hAnsi="Times New Roman"/>
                <w:b/>
                <w:bCs/>
              </w:rPr>
            </w:pPr>
            <w:r w:rsidRPr="00E22963">
              <w:rPr>
                <w:rFonts w:ascii="Times New Roman" w:hAnsi="Times New Roman"/>
                <w:b/>
                <w:bCs/>
              </w:rPr>
              <w:t>TM. ỦY BAN NHÂN DÂN</w:t>
            </w:r>
          </w:p>
          <w:p w:rsidR="009D10A3" w:rsidRPr="00E22963" w:rsidRDefault="009D10A3" w:rsidP="009D10A3">
            <w:pPr>
              <w:jc w:val="center"/>
              <w:rPr>
                <w:rFonts w:ascii="Times New Roman" w:hAnsi="Times New Roman"/>
                <w:b/>
                <w:bCs/>
              </w:rPr>
            </w:pPr>
            <w:r w:rsidRPr="00E22963">
              <w:rPr>
                <w:rFonts w:ascii="Times New Roman" w:hAnsi="Times New Roman"/>
                <w:b/>
                <w:bCs/>
              </w:rPr>
              <w:t>CHỦ TỊCH</w:t>
            </w:r>
          </w:p>
          <w:p w:rsidR="009D10A3" w:rsidRPr="00E22963" w:rsidRDefault="009D10A3" w:rsidP="009D10A3">
            <w:pPr>
              <w:jc w:val="center"/>
              <w:rPr>
                <w:rFonts w:ascii="Times New Roman" w:hAnsi="Times New Roman"/>
                <w:b/>
                <w:bCs/>
              </w:rPr>
            </w:pPr>
          </w:p>
          <w:p w:rsidR="009D10A3" w:rsidRPr="00E22963" w:rsidRDefault="009D10A3" w:rsidP="009D10A3">
            <w:pPr>
              <w:jc w:val="center"/>
              <w:rPr>
                <w:rFonts w:ascii="Times New Roman" w:hAnsi="Times New Roman"/>
                <w:bCs/>
              </w:rPr>
            </w:pPr>
          </w:p>
          <w:p w:rsidR="009D10A3" w:rsidRPr="00E22963" w:rsidRDefault="009D10A3" w:rsidP="009D10A3">
            <w:pPr>
              <w:jc w:val="center"/>
              <w:rPr>
                <w:rFonts w:ascii="Times New Roman" w:hAnsi="Times New Roman"/>
                <w:bCs/>
              </w:rPr>
            </w:pPr>
          </w:p>
          <w:p w:rsidR="009D10A3" w:rsidRPr="00E22963" w:rsidRDefault="009D10A3" w:rsidP="009D10A3">
            <w:pPr>
              <w:jc w:val="center"/>
              <w:rPr>
                <w:rFonts w:ascii="Times New Roman" w:hAnsi="Times New Roman"/>
                <w:b/>
                <w:bCs/>
                <w:lang w:val="vi-VN"/>
              </w:rPr>
            </w:pPr>
          </w:p>
          <w:p w:rsidR="009D10A3" w:rsidRPr="00E22963" w:rsidRDefault="009D10A3" w:rsidP="009D10A3">
            <w:pPr>
              <w:jc w:val="center"/>
              <w:rPr>
                <w:rFonts w:ascii="Times New Roman" w:hAnsi="Times New Roman"/>
                <w:b/>
                <w:bCs/>
                <w:lang w:val="vi-VN"/>
              </w:rPr>
            </w:pPr>
          </w:p>
          <w:p w:rsidR="009D10A3" w:rsidRPr="00E22963" w:rsidRDefault="009D10A3" w:rsidP="009D10A3">
            <w:pPr>
              <w:jc w:val="center"/>
              <w:rPr>
                <w:rFonts w:ascii="Times New Roman" w:hAnsi="Times New Roman"/>
                <w:b/>
                <w:bCs/>
              </w:rPr>
            </w:pPr>
          </w:p>
          <w:p w:rsidR="009D10A3" w:rsidRPr="00E22963" w:rsidRDefault="009D10A3" w:rsidP="009D10A3">
            <w:pPr>
              <w:spacing w:before="60" w:after="60"/>
              <w:jc w:val="center"/>
              <w:rPr>
                <w:rFonts w:ascii="Times New Roman" w:hAnsi="Times New Roman"/>
                <w:bCs/>
                <w:lang w:val="vi-VN"/>
              </w:rPr>
            </w:pPr>
            <w:r w:rsidRPr="00E22963">
              <w:rPr>
                <w:rFonts w:ascii="Times New Roman" w:hAnsi="Times New Roman"/>
                <w:b/>
              </w:rPr>
              <w:t xml:space="preserve">     </w:t>
            </w:r>
          </w:p>
        </w:tc>
      </w:tr>
    </w:tbl>
    <w:p w:rsidR="002A1FFB" w:rsidRPr="00E22963" w:rsidRDefault="002A1FFB" w:rsidP="00AF072B">
      <w:pPr>
        <w:rPr>
          <w:rFonts w:ascii="Times New Roman" w:hAnsi="Times New Roman"/>
        </w:rPr>
      </w:pPr>
    </w:p>
    <w:sectPr w:rsidR="002A1FFB" w:rsidRPr="00E22963" w:rsidSect="00E22963">
      <w:headerReference w:type="even" r:id="rId12"/>
      <w:headerReference w:type="default" r:id="rId13"/>
      <w:footerReference w:type="default" r:id="rId14"/>
      <w:pgSz w:w="11907" w:h="16840" w:code="9"/>
      <w:pgMar w:top="1134" w:right="1134" w:bottom="1134" w:left="1701" w:header="51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6B" w:rsidRDefault="00D3336B">
      <w:r>
        <w:separator/>
      </w:r>
    </w:p>
  </w:endnote>
  <w:endnote w:type="continuationSeparator" w:id="0">
    <w:p w:rsidR="00D3336B" w:rsidRDefault="00D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53" w:rsidRDefault="00A00853">
    <w:pPr>
      <w:pStyle w:val="Footer"/>
      <w:jc w:val="center"/>
    </w:pPr>
  </w:p>
  <w:p w:rsidR="001D161D" w:rsidRDefault="001D1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6B" w:rsidRDefault="00D3336B">
      <w:r>
        <w:separator/>
      </w:r>
    </w:p>
  </w:footnote>
  <w:footnote w:type="continuationSeparator" w:id="0">
    <w:p w:rsidR="00D3336B" w:rsidRDefault="00D3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05" w:rsidRDefault="00107D05" w:rsidP="00C65B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D05" w:rsidRDefault="00107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53" w:rsidRPr="002A4EE7" w:rsidRDefault="00A00853" w:rsidP="00A00853">
    <w:pPr>
      <w:pStyle w:val="Header"/>
      <w:spacing w:after="60"/>
      <w:jc w:val="center"/>
      <w:rPr>
        <w:rFonts w:ascii="Times New Roman" w:hAnsi="Times New Roman"/>
      </w:rPr>
    </w:pPr>
    <w:r w:rsidRPr="002A4EE7">
      <w:rPr>
        <w:rFonts w:ascii="Times New Roman" w:hAnsi="Times New Roman"/>
      </w:rPr>
      <w:fldChar w:fldCharType="begin"/>
    </w:r>
    <w:r w:rsidRPr="002A4EE7">
      <w:rPr>
        <w:rFonts w:ascii="Times New Roman" w:hAnsi="Times New Roman"/>
      </w:rPr>
      <w:instrText xml:space="preserve"> PAGE   \* MERGEFORMAT </w:instrText>
    </w:r>
    <w:r w:rsidRPr="002A4EE7">
      <w:rPr>
        <w:rFonts w:ascii="Times New Roman" w:hAnsi="Times New Roman"/>
      </w:rPr>
      <w:fldChar w:fldCharType="separate"/>
    </w:r>
    <w:r w:rsidR="006D0BE4">
      <w:rPr>
        <w:rFonts w:ascii="Times New Roman" w:hAnsi="Times New Roman"/>
        <w:noProof/>
      </w:rPr>
      <w:t>3</w:t>
    </w:r>
    <w:r w:rsidRPr="002A4EE7">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CEA"/>
    <w:multiLevelType w:val="hybridMultilevel"/>
    <w:tmpl w:val="59240D9E"/>
    <w:lvl w:ilvl="0" w:tplc="73062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21C28"/>
    <w:multiLevelType w:val="hybridMultilevel"/>
    <w:tmpl w:val="D600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B35C1"/>
    <w:multiLevelType w:val="hybridMultilevel"/>
    <w:tmpl w:val="A5B23E8E"/>
    <w:lvl w:ilvl="0" w:tplc="B204C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6645C"/>
    <w:multiLevelType w:val="hybridMultilevel"/>
    <w:tmpl w:val="D988B24C"/>
    <w:lvl w:ilvl="0" w:tplc="695C8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C43C77"/>
    <w:multiLevelType w:val="hybridMultilevel"/>
    <w:tmpl w:val="34BC8082"/>
    <w:lvl w:ilvl="0" w:tplc="78E2F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E1B43"/>
    <w:multiLevelType w:val="hybridMultilevel"/>
    <w:tmpl w:val="BF001E86"/>
    <w:lvl w:ilvl="0" w:tplc="6092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744834"/>
    <w:multiLevelType w:val="hybridMultilevel"/>
    <w:tmpl w:val="7188FDD6"/>
    <w:lvl w:ilvl="0" w:tplc="BCF23F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055D8B"/>
    <w:multiLevelType w:val="hybridMultilevel"/>
    <w:tmpl w:val="DF5C4E88"/>
    <w:lvl w:ilvl="0" w:tplc="535E8C8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9C59E0"/>
    <w:multiLevelType w:val="hybridMultilevel"/>
    <w:tmpl w:val="3D566746"/>
    <w:lvl w:ilvl="0" w:tplc="F5D8EF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703547E"/>
    <w:multiLevelType w:val="hybridMultilevel"/>
    <w:tmpl w:val="324E2012"/>
    <w:lvl w:ilvl="0" w:tplc="3814B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C879AA"/>
    <w:multiLevelType w:val="hybridMultilevel"/>
    <w:tmpl w:val="F3CEEF8E"/>
    <w:lvl w:ilvl="0" w:tplc="0660D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B83386"/>
    <w:multiLevelType w:val="hybridMultilevel"/>
    <w:tmpl w:val="7F542818"/>
    <w:lvl w:ilvl="0" w:tplc="6E94B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07AB9"/>
    <w:multiLevelType w:val="hybridMultilevel"/>
    <w:tmpl w:val="EEFA89AE"/>
    <w:lvl w:ilvl="0" w:tplc="6EC4D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3"/>
  </w:num>
  <w:num w:numId="4">
    <w:abstractNumId w:val="0"/>
  </w:num>
  <w:num w:numId="5">
    <w:abstractNumId w:val="5"/>
  </w:num>
  <w:num w:numId="6">
    <w:abstractNumId w:val="2"/>
  </w:num>
  <w:num w:numId="7">
    <w:abstractNumId w:val="7"/>
  </w:num>
  <w:num w:numId="8">
    <w:abstractNumId w:val="4"/>
  </w:num>
  <w:num w:numId="9">
    <w:abstractNumId w:val="9"/>
  </w:num>
  <w:num w:numId="10">
    <w:abstractNumId w:val="1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DD"/>
    <w:rsid w:val="00000A3A"/>
    <w:rsid w:val="00000BF4"/>
    <w:rsid w:val="000014B0"/>
    <w:rsid w:val="00001AAD"/>
    <w:rsid w:val="000075B6"/>
    <w:rsid w:val="0001130C"/>
    <w:rsid w:val="0001175A"/>
    <w:rsid w:val="00014972"/>
    <w:rsid w:val="000176FE"/>
    <w:rsid w:val="000209A5"/>
    <w:rsid w:val="00020DA2"/>
    <w:rsid w:val="000217DD"/>
    <w:rsid w:val="00027A63"/>
    <w:rsid w:val="0003313C"/>
    <w:rsid w:val="00033164"/>
    <w:rsid w:val="00043545"/>
    <w:rsid w:val="000516B5"/>
    <w:rsid w:val="000528AA"/>
    <w:rsid w:val="000617DD"/>
    <w:rsid w:val="0006517F"/>
    <w:rsid w:val="00067765"/>
    <w:rsid w:val="00072D7B"/>
    <w:rsid w:val="00092610"/>
    <w:rsid w:val="00093014"/>
    <w:rsid w:val="00093409"/>
    <w:rsid w:val="00096B0B"/>
    <w:rsid w:val="000A4B46"/>
    <w:rsid w:val="000B2672"/>
    <w:rsid w:val="000B716C"/>
    <w:rsid w:val="000B7C8E"/>
    <w:rsid w:val="000C41EF"/>
    <w:rsid w:val="000C72A9"/>
    <w:rsid w:val="000D1C82"/>
    <w:rsid w:val="000D4B86"/>
    <w:rsid w:val="000E15CF"/>
    <w:rsid w:val="000E2454"/>
    <w:rsid w:val="000E4C4B"/>
    <w:rsid w:val="000E4E72"/>
    <w:rsid w:val="000E7EEB"/>
    <w:rsid w:val="000F1348"/>
    <w:rsid w:val="000F189A"/>
    <w:rsid w:val="00102A6D"/>
    <w:rsid w:val="00105030"/>
    <w:rsid w:val="00106504"/>
    <w:rsid w:val="00107D05"/>
    <w:rsid w:val="001108B8"/>
    <w:rsid w:val="00110CDE"/>
    <w:rsid w:val="001110EE"/>
    <w:rsid w:val="0011110A"/>
    <w:rsid w:val="00111DB0"/>
    <w:rsid w:val="00115295"/>
    <w:rsid w:val="00115ADD"/>
    <w:rsid w:val="00116628"/>
    <w:rsid w:val="00117A54"/>
    <w:rsid w:val="00135C18"/>
    <w:rsid w:val="0013779D"/>
    <w:rsid w:val="00144646"/>
    <w:rsid w:val="00151DBA"/>
    <w:rsid w:val="00153806"/>
    <w:rsid w:val="00153993"/>
    <w:rsid w:val="00154ACB"/>
    <w:rsid w:val="001613A7"/>
    <w:rsid w:val="00164687"/>
    <w:rsid w:val="00164B13"/>
    <w:rsid w:val="00171FC3"/>
    <w:rsid w:val="00172D8C"/>
    <w:rsid w:val="00174EBC"/>
    <w:rsid w:val="00180317"/>
    <w:rsid w:val="0018308A"/>
    <w:rsid w:val="001917A1"/>
    <w:rsid w:val="00191AB5"/>
    <w:rsid w:val="0019345A"/>
    <w:rsid w:val="001978CD"/>
    <w:rsid w:val="001A1C48"/>
    <w:rsid w:val="001A7866"/>
    <w:rsid w:val="001B0649"/>
    <w:rsid w:val="001B5DAF"/>
    <w:rsid w:val="001B6D75"/>
    <w:rsid w:val="001C031A"/>
    <w:rsid w:val="001C0355"/>
    <w:rsid w:val="001C146D"/>
    <w:rsid w:val="001C3BE8"/>
    <w:rsid w:val="001C51A1"/>
    <w:rsid w:val="001C531A"/>
    <w:rsid w:val="001D161D"/>
    <w:rsid w:val="001D24F5"/>
    <w:rsid w:val="001D6D06"/>
    <w:rsid w:val="001D6F73"/>
    <w:rsid w:val="001F5E74"/>
    <w:rsid w:val="001F7C17"/>
    <w:rsid w:val="00200F6C"/>
    <w:rsid w:val="002013AF"/>
    <w:rsid w:val="00207180"/>
    <w:rsid w:val="00210403"/>
    <w:rsid w:val="00210A8B"/>
    <w:rsid w:val="00211E5D"/>
    <w:rsid w:val="00213D87"/>
    <w:rsid w:val="00216DC7"/>
    <w:rsid w:val="0023050D"/>
    <w:rsid w:val="002343D5"/>
    <w:rsid w:val="002353A7"/>
    <w:rsid w:val="00235B40"/>
    <w:rsid w:val="00235E7A"/>
    <w:rsid w:val="00240091"/>
    <w:rsid w:val="00245D81"/>
    <w:rsid w:val="002536E5"/>
    <w:rsid w:val="002616B1"/>
    <w:rsid w:val="00263239"/>
    <w:rsid w:val="00264DD8"/>
    <w:rsid w:val="002651B0"/>
    <w:rsid w:val="00272480"/>
    <w:rsid w:val="00287FA3"/>
    <w:rsid w:val="0029069A"/>
    <w:rsid w:val="00293C37"/>
    <w:rsid w:val="002A1BCA"/>
    <w:rsid w:val="002A1E66"/>
    <w:rsid w:val="002A1FFB"/>
    <w:rsid w:val="002A2D3C"/>
    <w:rsid w:val="002A3F7E"/>
    <w:rsid w:val="002A4EE7"/>
    <w:rsid w:val="002A621C"/>
    <w:rsid w:val="002A630D"/>
    <w:rsid w:val="002B32A6"/>
    <w:rsid w:val="002B71B5"/>
    <w:rsid w:val="002C0801"/>
    <w:rsid w:val="002C2DDB"/>
    <w:rsid w:val="002C67D0"/>
    <w:rsid w:val="002D0D00"/>
    <w:rsid w:val="002D2259"/>
    <w:rsid w:val="002D591B"/>
    <w:rsid w:val="002D6CA2"/>
    <w:rsid w:val="002E755E"/>
    <w:rsid w:val="002E7AB9"/>
    <w:rsid w:val="002F0F85"/>
    <w:rsid w:val="002F16A8"/>
    <w:rsid w:val="002F2127"/>
    <w:rsid w:val="002F329E"/>
    <w:rsid w:val="002F6CEB"/>
    <w:rsid w:val="00300099"/>
    <w:rsid w:val="003007C9"/>
    <w:rsid w:val="0030197C"/>
    <w:rsid w:val="003029F6"/>
    <w:rsid w:val="003036F6"/>
    <w:rsid w:val="0031228D"/>
    <w:rsid w:val="00323CD1"/>
    <w:rsid w:val="0032461D"/>
    <w:rsid w:val="003274B8"/>
    <w:rsid w:val="00336CFA"/>
    <w:rsid w:val="00337D2A"/>
    <w:rsid w:val="003510B0"/>
    <w:rsid w:val="003526CF"/>
    <w:rsid w:val="00374A75"/>
    <w:rsid w:val="003851E8"/>
    <w:rsid w:val="00385490"/>
    <w:rsid w:val="00390CD5"/>
    <w:rsid w:val="003935CA"/>
    <w:rsid w:val="003B339F"/>
    <w:rsid w:val="003B6D70"/>
    <w:rsid w:val="003C33B2"/>
    <w:rsid w:val="003C454D"/>
    <w:rsid w:val="003C7C2A"/>
    <w:rsid w:val="003D1DD8"/>
    <w:rsid w:val="003D258A"/>
    <w:rsid w:val="003D2674"/>
    <w:rsid w:val="003D397D"/>
    <w:rsid w:val="003D5D4C"/>
    <w:rsid w:val="003D65F4"/>
    <w:rsid w:val="003E3F34"/>
    <w:rsid w:val="003E5B1B"/>
    <w:rsid w:val="003F44A8"/>
    <w:rsid w:val="003F5342"/>
    <w:rsid w:val="0041063B"/>
    <w:rsid w:val="00412143"/>
    <w:rsid w:val="00413BEF"/>
    <w:rsid w:val="004146BE"/>
    <w:rsid w:val="004159C7"/>
    <w:rsid w:val="0041682E"/>
    <w:rsid w:val="004176D2"/>
    <w:rsid w:val="00425811"/>
    <w:rsid w:val="004272D2"/>
    <w:rsid w:val="00427F0A"/>
    <w:rsid w:val="00437029"/>
    <w:rsid w:val="0043746F"/>
    <w:rsid w:val="004440C6"/>
    <w:rsid w:val="00444465"/>
    <w:rsid w:val="00460EEA"/>
    <w:rsid w:val="00470AA3"/>
    <w:rsid w:val="00470E5B"/>
    <w:rsid w:val="004735C7"/>
    <w:rsid w:val="00481927"/>
    <w:rsid w:val="0048501B"/>
    <w:rsid w:val="00497E23"/>
    <w:rsid w:val="004B63E1"/>
    <w:rsid w:val="004B71EA"/>
    <w:rsid w:val="004B7F1E"/>
    <w:rsid w:val="004B7F72"/>
    <w:rsid w:val="004B7F7C"/>
    <w:rsid w:val="004C02A3"/>
    <w:rsid w:val="004C1088"/>
    <w:rsid w:val="004C7936"/>
    <w:rsid w:val="004D0D17"/>
    <w:rsid w:val="004D2724"/>
    <w:rsid w:val="004F74A3"/>
    <w:rsid w:val="00507011"/>
    <w:rsid w:val="00513F8D"/>
    <w:rsid w:val="00513FBD"/>
    <w:rsid w:val="0052171E"/>
    <w:rsid w:val="00521FBC"/>
    <w:rsid w:val="005229D5"/>
    <w:rsid w:val="00524EA3"/>
    <w:rsid w:val="00525666"/>
    <w:rsid w:val="0053299A"/>
    <w:rsid w:val="00535060"/>
    <w:rsid w:val="00540A29"/>
    <w:rsid w:val="0054262B"/>
    <w:rsid w:val="00543EA9"/>
    <w:rsid w:val="00544A2A"/>
    <w:rsid w:val="0055276F"/>
    <w:rsid w:val="005544DC"/>
    <w:rsid w:val="00557A92"/>
    <w:rsid w:val="0056211E"/>
    <w:rsid w:val="005629A2"/>
    <w:rsid w:val="00571D56"/>
    <w:rsid w:val="00576505"/>
    <w:rsid w:val="005768BD"/>
    <w:rsid w:val="005803C1"/>
    <w:rsid w:val="0058048B"/>
    <w:rsid w:val="0058520E"/>
    <w:rsid w:val="00586891"/>
    <w:rsid w:val="005908E3"/>
    <w:rsid w:val="00593F0E"/>
    <w:rsid w:val="005941FE"/>
    <w:rsid w:val="00595E61"/>
    <w:rsid w:val="005A554B"/>
    <w:rsid w:val="005A692A"/>
    <w:rsid w:val="005A7B1A"/>
    <w:rsid w:val="005B1BDD"/>
    <w:rsid w:val="005B41A0"/>
    <w:rsid w:val="005D0866"/>
    <w:rsid w:val="005D19D9"/>
    <w:rsid w:val="005D3CEB"/>
    <w:rsid w:val="005D5D6B"/>
    <w:rsid w:val="005E612C"/>
    <w:rsid w:val="005F27C1"/>
    <w:rsid w:val="005F32F3"/>
    <w:rsid w:val="005F3655"/>
    <w:rsid w:val="005F45C2"/>
    <w:rsid w:val="005F4BF6"/>
    <w:rsid w:val="005F54E9"/>
    <w:rsid w:val="005F5F23"/>
    <w:rsid w:val="00601F03"/>
    <w:rsid w:val="00604730"/>
    <w:rsid w:val="006050C8"/>
    <w:rsid w:val="0062392F"/>
    <w:rsid w:val="00623C00"/>
    <w:rsid w:val="00624B76"/>
    <w:rsid w:val="006260F4"/>
    <w:rsid w:val="006311E8"/>
    <w:rsid w:val="006316FF"/>
    <w:rsid w:val="006327EA"/>
    <w:rsid w:val="00635E43"/>
    <w:rsid w:val="006403E5"/>
    <w:rsid w:val="00640806"/>
    <w:rsid w:val="00641486"/>
    <w:rsid w:val="00643C87"/>
    <w:rsid w:val="00644811"/>
    <w:rsid w:val="0064576D"/>
    <w:rsid w:val="00647D00"/>
    <w:rsid w:val="00654E56"/>
    <w:rsid w:val="00656D6C"/>
    <w:rsid w:val="006572BC"/>
    <w:rsid w:val="006613BB"/>
    <w:rsid w:val="00665537"/>
    <w:rsid w:val="00682B29"/>
    <w:rsid w:val="0068481E"/>
    <w:rsid w:val="006848A4"/>
    <w:rsid w:val="006851BA"/>
    <w:rsid w:val="00695E1B"/>
    <w:rsid w:val="006A69BA"/>
    <w:rsid w:val="006B1641"/>
    <w:rsid w:val="006B23FF"/>
    <w:rsid w:val="006B2460"/>
    <w:rsid w:val="006B30C6"/>
    <w:rsid w:val="006B372F"/>
    <w:rsid w:val="006C3B28"/>
    <w:rsid w:val="006C420F"/>
    <w:rsid w:val="006C60DB"/>
    <w:rsid w:val="006D0BE4"/>
    <w:rsid w:val="006D2AD5"/>
    <w:rsid w:val="006D7C73"/>
    <w:rsid w:val="006E4103"/>
    <w:rsid w:val="006E4B6B"/>
    <w:rsid w:val="006F4617"/>
    <w:rsid w:val="006F4848"/>
    <w:rsid w:val="006F5256"/>
    <w:rsid w:val="00701AA6"/>
    <w:rsid w:val="00702040"/>
    <w:rsid w:val="00703A33"/>
    <w:rsid w:val="0071196D"/>
    <w:rsid w:val="007144B3"/>
    <w:rsid w:val="007149D1"/>
    <w:rsid w:val="0071541F"/>
    <w:rsid w:val="00723302"/>
    <w:rsid w:val="00723E33"/>
    <w:rsid w:val="007305D7"/>
    <w:rsid w:val="00733C42"/>
    <w:rsid w:val="00735DB7"/>
    <w:rsid w:val="007402DA"/>
    <w:rsid w:val="00750255"/>
    <w:rsid w:val="007503E3"/>
    <w:rsid w:val="00752401"/>
    <w:rsid w:val="00760C7B"/>
    <w:rsid w:val="00760D71"/>
    <w:rsid w:val="00767554"/>
    <w:rsid w:val="00770B0D"/>
    <w:rsid w:val="00772C19"/>
    <w:rsid w:val="007761AC"/>
    <w:rsid w:val="00785CC2"/>
    <w:rsid w:val="00786DF7"/>
    <w:rsid w:val="0079112A"/>
    <w:rsid w:val="00792731"/>
    <w:rsid w:val="00793951"/>
    <w:rsid w:val="007A02E9"/>
    <w:rsid w:val="007A4A19"/>
    <w:rsid w:val="007A74B8"/>
    <w:rsid w:val="007B0C8B"/>
    <w:rsid w:val="007B1696"/>
    <w:rsid w:val="007B2372"/>
    <w:rsid w:val="007B2CC6"/>
    <w:rsid w:val="007B3B8C"/>
    <w:rsid w:val="007B48D4"/>
    <w:rsid w:val="007B65C5"/>
    <w:rsid w:val="007C0A66"/>
    <w:rsid w:val="007C1FEE"/>
    <w:rsid w:val="007C7C62"/>
    <w:rsid w:val="007D012D"/>
    <w:rsid w:val="007D1953"/>
    <w:rsid w:val="007D280A"/>
    <w:rsid w:val="007D4315"/>
    <w:rsid w:val="007D5920"/>
    <w:rsid w:val="007E02D4"/>
    <w:rsid w:val="007E2C0F"/>
    <w:rsid w:val="007E3BAA"/>
    <w:rsid w:val="007E4FF3"/>
    <w:rsid w:val="007F01D2"/>
    <w:rsid w:val="007F410A"/>
    <w:rsid w:val="007F494B"/>
    <w:rsid w:val="007F6BBD"/>
    <w:rsid w:val="00802C2B"/>
    <w:rsid w:val="00805A94"/>
    <w:rsid w:val="00815CEF"/>
    <w:rsid w:val="008173CB"/>
    <w:rsid w:val="00821EAD"/>
    <w:rsid w:val="008236DB"/>
    <w:rsid w:val="0083278D"/>
    <w:rsid w:val="00833FDB"/>
    <w:rsid w:val="008376BF"/>
    <w:rsid w:val="00841CDB"/>
    <w:rsid w:val="00841FC3"/>
    <w:rsid w:val="00842E6F"/>
    <w:rsid w:val="0084476B"/>
    <w:rsid w:val="00847C97"/>
    <w:rsid w:val="00853017"/>
    <w:rsid w:val="008530F3"/>
    <w:rsid w:val="00854E67"/>
    <w:rsid w:val="008577DE"/>
    <w:rsid w:val="00864265"/>
    <w:rsid w:val="00866A4C"/>
    <w:rsid w:val="00867539"/>
    <w:rsid w:val="008753F0"/>
    <w:rsid w:val="0088269D"/>
    <w:rsid w:val="00884D44"/>
    <w:rsid w:val="00885389"/>
    <w:rsid w:val="00886F8D"/>
    <w:rsid w:val="008874BB"/>
    <w:rsid w:val="0089206A"/>
    <w:rsid w:val="0089551C"/>
    <w:rsid w:val="00896126"/>
    <w:rsid w:val="00896221"/>
    <w:rsid w:val="008A1ABA"/>
    <w:rsid w:val="008A5969"/>
    <w:rsid w:val="008B2057"/>
    <w:rsid w:val="008B3AF8"/>
    <w:rsid w:val="008B7A4D"/>
    <w:rsid w:val="008B7C32"/>
    <w:rsid w:val="008C49D8"/>
    <w:rsid w:val="008C4A2C"/>
    <w:rsid w:val="008C4B16"/>
    <w:rsid w:val="008C4D00"/>
    <w:rsid w:val="008C5305"/>
    <w:rsid w:val="008C74B9"/>
    <w:rsid w:val="008C7B16"/>
    <w:rsid w:val="008D0295"/>
    <w:rsid w:val="008D1DD1"/>
    <w:rsid w:val="008E0CE5"/>
    <w:rsid w:val="008E42F2"/>
    <w:rsid w:val="008E5FF2"/>
    <w:rsid w:val="008E706D"/>
    <w:rsid w:val="008E7256"/>
    <w:rsid w:val="008E7341"/>
    <w:rsid w:val="008F001F"/>
    <w:rsid w:val="008F0901"/>
    <w:rsid w:val="008F0AE0"/>
    <w:rsid w:val="008F1518"/>
    <w:rsid w:val="008F4750"/>
    <w:rsid w:val="008F52D1"/>
    <w:rsid w:val="008F64C7"/>
    <w:rsid w:val="008F66E2"/>
    <w:rsid w:val="008F6991"/>
    <w:rsid w:val="009077FC"/>
    <w:rsid w:val="00907D56"/>
    <w:rsid w:val="00910D0A"/>
    <w:rsid w:val="0091331F"/>
    <w:rsid w:val="0092136F"/>
    <w:rsid w:val="00921FCD"/>
    <w:rsid w:val="00925F9B"/>
    <w:rsid w:val="009264A4"/>
    <w:rsid w:val="00932C83"/>
    <w:rsid w:val="00936121"/>
    <w:rsid w:val="00937F7C"/>
    <w:rsid w:val="00940B57"/>
    <w:rsid w:val="00941EF1"/>
    <w:rsid w:val="00943215"/>
    <w:rsid w:val="00945015"/>
    <w:rsid w:val="00946178"/>
    <w:rsid w:val="00951169"/>
    <w:rsid w:val="009552D1"/>
    <w:rsid w:val="00956026"/>
    <w:rsid w:val="0095718A"/>
    <w:rsid w:val="00957DF6"/>
    <w:rsid w:val="00962B6C"/>
    <w:rsid w:val="009801D6"/>
    <w:rsid w:val="0098347D"/>
    <w:rsid w:val="0099162B"/>
    <w:rsid w:val="00994828"/>
    <w:rsid w:val="00994AB8"/>
    <w:rsid w:val="009A413B"/>
    <w:rsid w:val="009A4730"/>
    <w:rsid w:val="009B1488"/>
    <w:rsid w:val="009B1A9F"/>
    <w:rsid w:val="009B408E"/>
    <w:rsid w:val="009B5398"/>
    <w:rsid w:val="009B5BD2"/>
    <w:rsid w:val="009C4897"/>
    <w:rsid w:val="009C6400"/>
    <w:rsid w:val="009D10A3"/>
    <w:rsid w:val="009D3F20"/>
    <w:rsid w:val="009D4011"/>
    <w:rsid w:val="009D6654"/>
    <w:rsid w:val="009E004B"/>
    <w:rsid w:val="009E3CB5"/>
    <w:rsid w:val="009E55F1"/>
    <w:rsid w:val="009E7C79"/>
    <w:rsid w:val="009F114B"/>
    <w:rsid w:val="009F64C0"/>
    <w:rsid w:val="00A00853"/>
    <w:rsid w:val="00A05F8D"/>
    <w:rsid w:val="00A0619F"/>
    <w:rsid w:val="00A11552"/>
    <w:rsid w:val="00A13632"/>
    <w:rsid w:val="00A148A3"/>
    <w:rsid w:val="00A24AD5"/>
    <w:rsid w:val="00A25588"/>
    <w:rsid w:val="00A25DEF"/>
    <w:rsid w:val="00A30043"/>
    <w:rsid w:val="00A32184"/>
    <w:rsid w:val="00A347A7"/>
    <w:rsid w:val="00A35708"/>
    <w:rsid w:val="00A4067C"/>
    <w:rsid w:val="00A40829"/>
    <w:rsid w:val="00A42D8B"/>
    <w:rsid w:val="00A46743"/>
    <w:rsid w:val="00A467B8"/>
    <w:rsid w:val="00A46F17"/>
    <w:rsid w:val="00A47029"/>
    <w:rsid w:val="00A53593"/>
    <w:rsid w:val="00A5538C"/>
    <w:rsid w:val="00A56097"/>
    <w:rsid w:val="00A60073"/>
    <w:rsid w:val="00A64E7B"/>
    <w:rsid w:val="00A6676C"/>
    <w:rsid w:val="00A713B5"/>
    <w:rsid w:val="00A71696"/>
    <w:rsid w:val="00A725FF"/>
    <w:rsid w:val="00A77295"/>
    <w:rsid w:val="00A87B07"/>
    <w:rsid w:val="00A937C5"/>
    <w:rsid w:val="00A94F74"/>
    <w:rsid w:val="00AA72B6"/>
    <w:rsid w:val="00AB08FD"/>
    <w:rsid w:val="00AB31C9"/>
    <w:rsid w:val="00AB64D1"/>
    <w:rsid w:val="00AB7081"/>
    <w:rsid w:val="00AC1627"/>
    <w:rsid w:val="00AD13B5"/>
    <w:rsid w:val="00AD2ADC"/>
    <w:rsid w:val="00AE5F28"/>
    <w:rsid w:val="00AF0658"/>
    <w:rsid w:val="00AF072B"/>
    <w:rsid w:val="00AF0E56"/>
    <w:rsid w:val="00AF0E9C"/>
    <w:rsid w:val="00AF139F"/>
    <w:rsid w:val="00AF4DD2"/>
    <w:rsid w:val="00B05938"/>
    <w:rsid w:val="00B15FF7"/>
    <w:rsid w:val="00B20278"/>
    <w:rsid w:val="00B2546C"/>
    <w:rsid w:val="00B3129C"/>
    <w:rsid w:val="00B33A30"/>
    <w:rsid w:val="00B3521C"/>
    <w:rsid w:val="00B364DF"/>
    <w:rsid w:val="00B40436"/>
    <w:rsid w:val="00B4157C"/>
    <w:rsid w:val="00B42BE6"/>
    <w:rsid w:val="00B53E65"/>
    <w:rsid w:val="00B76F1E"/>
    <w:rsid w:val="00B80A32"/>
    <w:rsid w:val="00B80BE7"/>
    <w:rsid w:val="00B81815"/>
    <w:rsid w:val="00B824AE"/>
    <w:rsid w:val="00B8575E"/>
    <w:rsid w:val="00B87397"/>
    <w:rsid w:val="00B900B6"/>
    <w:rsid w:val="00B95FF2"/>
    <w:rsid w:val="00BA33A7"/>
    <w:rsid w:val="00BA4550"/>
    <w:rsid w:val="00BA7135"/>
    <w:rsid w:val="00BB0196"/>
    <w:rsid w:val="00BB37FE"/>
    <w:rsid w:val="00BB786B"/>
    <w:rsid w:val="00BC01AB"/>
    <w:rsid w:val="00BC264E"/>
    <w:rsid w:val="00BD01D6"/>
    <w:rsid w:val="00BD0A21"/>
    <w:rsid w:val="00BD4045"/>
    <w:rsid w:val="00BD60A7"/>
    <w:rsid w:val="00BE1C75"/>
    <w:rsid w:val="00BE49C9"/>
    <w:rsid w:val="00BE6963"/>
    <w:rsid w:val="00BF03D1"/>
    <w:rsid w:val="00BF0520"/>
    <w:rsid w:val="00BF0679"/>
    <w:rsid w:val="00BF364B"/>
    <w:rsid w:val="00BF6E7E"/>
    <w:rsid w:val="00BF7CAC"/>
    <w:rsid w:val="00C058A6"/>
    <w:rsid w:val="00C13923"/>
    <w:rsid w:val="00C171E1"/>
    <w:rsid w:val="00C17AAE"/>
    <w:rsid w:val="00C20B7A"/>
    <w:rsid w:val="00C247E9"/>
    <w:rsid w:val="00C25CB9"/>
    <w:rsid w:val="00C3106D"/>
    <w:rsid w:val="00C32CF7"/>
    <w:rsid w:val="00C36E51"/>
    <w:rsid w:val="00C37DA7"/>
    <w:rsid w:val="00C40650"/>
    <w:rsid w:val="00C41192"/>
    <w:rsid w:val="00C4139A"/>
    <w:rsid w:val="00C41854"/>
    <w:rsid w:val="00C44CAC"/>
    <w:rsid w:val="00C46C6B"/>
    <w:rsid w:val="00C51FE5"/>
    <w:rsid w:val="00C5447D"/>
    <w:rsid w:val="00C65B92"/>
    <w:rsid w:val="00C77D49"/>
    <w:rsid w:val="00C81058"/>
    <w:rsid w:val="00C82867"/>
    <w:rsid w:val="00C834A7"/>
    <w:rsid w:val="00C85EB8"/>
    <w:rsid w:val="00C86697"/>
    <w:rsid w:val="00C91850"/>
    <w:rsid w:val="00C9260C"/>
    <w:rsid w:val="00CA1EBC"/>
    <w:rsid w:val="00CA27C5"/>
    <w:rsid w:val="00CB3942"/>
    <w:rsid w:val="00CB3A62"/>
    <w:rsid w:val="00CC51C2"/>
    <w:rsid w:val="00CC5D90"/>
    <w:rsid w:val="00CC6760"/>
    <w:rsid w:val="00CC67AD"/>
    <w:rsid w:val="00CD0875"/>
    <w:rsid w:val="00CD0FC8"/>
    <w:rsid w:val="00CD3494"/>
    <w:rsid w:val="00CD3BC4"/>
    <w:rsid w:val="00CE1272"/>
    <w:rsid w:val="00CE24B3"/>
    <w:rsid w:val="00CF0E6D"/>
    <w:rsid w:val="00CF0EAE"/>
    <w:rsid w:val="00CF4692"/>
    <w:rsid w:val="00D00DEB"/>
    <w:rsid w:val="00D011A6"/>
    <w:rsid w:val="00D1454D"/>
    <w:rsid w:val="00D230CD"/>
    <w:rsid w:val="00D26CC6"/>
    <w:rsid w:val="00D3027A"/>
    <w:rsid w:val="00D32B07"/>
    <w:rsid w:val="00D32C6F"/>
    <w:rsid w:val="00D3336B"/>
    <w:rsid w:val="00D41B55"/>
    <w:rsid w:val="00D4293B"/>
    <w:rsid w:val="00D448E4"/>
    <w:rsid w:val="00D46D46"/>
    <w:rsid w:val="00D516B8"/>
    <w:rsid w:val="00D53428"/>
    <w:rsid w:val="00D53AC1"/>
    <w:rsid w:val="00D53F76"/>
    <w:rsid w:val="00D54E61"/>
    <w:rsid w:val="00D55D3F"/>
    <w:rsid w:val="00D61EC9"/>
    <w:rsid w:val="00D64208"/>
    <w:rsid w:val="00D64999"/>
    <w:rsid w:val="00D64E27"/>
    <w:rsid w:val="00D720B6"/>
    <w:rsid w:val="00D745F5"/>
    <w:rsid w:val="00D76805"/>
    <w:rsid w:val="00D776CA"/>
    <w:rsid w:val="00D77A87"/>
    <w:rsid w:val="00D85F4D"/>
    <w:rsid w:val="00D86653"/>
    <w:rsid w:val="00D86F4A"/>
    <w:rsid w:val="00D92582"/>
    <w:rsid w:val="00D97CA2"/>
    <w:rsid w:val="00DA1F23"/>
    <w:rsid w:val="00DB1E8E"/>
    <w:rsid w:val="00DB291F"/>
    <w:rsid w:val="00DB6EBD"/>
    <w:rsid w:val="00DC0721"/>
    <w:rsid w:val="00DC1758"/>
    <w:rsid w:val="00DC23B6"/>
    <w:rsid w:val="00DC3C10"/>
    <w:rsid w:val="00DC744E"/>
    <w:rsid w:val="00DC75B7"/>
    <w:rsid w:val="00DD3134"/>
    <w:rsid w:val="00DD4C3A"/>
    <w:rsid w:val="00DD5A57"/>
    <w:rsid w:val="00DE03F9"/>
    <w:rsid w:val="00DE11B5"/>
    <w:rsid w:val="00DE1CF2"/>
    <w:rsid w:val="00DE2029"/>
    <w:rsid w:val="00DE5D3A"/>
    <w:rsid w:val="00E0025C"/>
    <w:rsid w:val="00E03EB9"/>
    <w:rsid w:val="00E04D7C"/>
    <w:rsid w:val="00E10209"/>
    <w:rsid w:val="00E13C9C"/>
    <w:rsid w:val="00E146EE"/>
    <w:rsid w:val="00E1598E"/>
    <w:rsid w:val="00E16BFE"/>
    <w:rsid w:val="00E22963"/>
    <w:rsid w:val="00E26724"/>
    <w:rsid w:val="00E40884"/>
    <w:rsid w:val="00E46469"/>
    <w:rsid w:val="00E47F95"/>
    <w:rsid w:val="00E523DD"/>
    <w:rsid w:val="00E5252E"/>
    <w:rsid w:val="00E61C89"/>
    <w:rsid w:val="00E65A23"/>
    <w:rsid w:val="00E65EBA"/>
    <w:rsid w:val="00E673C1"/>
    <w:rsid w:val="00E67E29"/>
    <w:rsid w:val="00E86FEA"/>
    <w:rsid w:val="00E87A91"/>
    <w:rsid w:val="00E91AE3"/>
    <w:rsid w:val="00E94256"/>
    <w:rsid w:val="00E94D3A"/>
    <w:rsid w:val="00EA2525"/>
    <w:rsid w:val="00EA470F"/>
    <w:rsid w:val="00EA5320"/>
    <w:rsid w:val="00EB45F4"/>
    <w:rsid w:val="00EC49A9"/>
    <w:rsid w:val="00EC5307"/>
    <w:rsid w:val="00EC68A8"/>
    <w:rsid w:val="00ED3DF0"/>
    <w:rsid w:val="00EE057B"/>
    <w:rsid w:val="00EE1BDF"/>
    <w:rsid w:val="00EE3CE4"/>
    <w:rsid w:val="00EE5688"/>
    <w:rsid w:val="00EE7792"/>
    <w:rsid w:val="00EF4B3B"/>
    <w:rsid w:val="00EF55F7"/>
    <w:rsid w:val="00EF5ED1"/>
    <w:rsid w:val="00F04D9B"/>
    <w:rsid w:val="00F05516"/>
    <w:rsid w:val="00F1274B"/>
    <w:rsid w:val="00F15D4D"/>
    <w:rsid w:val="00F17065"/>
    <w:rsid w:val="00F20DF2"/>
    <w:rsid w:val="00F24D8B"/>
    <w:rsid w:val="00F26288"/>
    <w:rsid w:val="00F30F93"/>
    <w:rsid w:val="00F31469"/>
    <w:rsid w:val="00F32D56"/>
    <w:rsid w:val="00F3353F"/>
    <w:rsid w:val="00F366FC"/>
    <w:rsid w:val="00F40864"/>
    <w:rsid w:val="00F41EE0"/>
    <w:rsid w:val="00F47AB4"/>
    <w:rsid w:val="00F52F8C"/>
    <w:rsid w:val="00F53CA8"/>
    <w:rsid w:val="00F64681"/>
    <w:rsid w:val="00F71C81"/>
    <w:rsid w:val="00F72A37"/>
    <w:rsid w:val="00F72C08"/>
    <w:rsid w:val="00F75F8F"/>
    <w:rsid w:val="00F8319B"/>
    <w:rsid w:val="00F84A8C"/>
    <w:rsid w:val="00F86F98"/>
    <w:rsid w:val="00F967BA"/>
    <w:rsid w:val="00F96B81"/>
    <w:rsid w:val="00FA0C02"/>
    <w:rsid w:val="00FA0C7F"/>
    <w:rsid w:val="00FA1363"/>
    <w:rsid w:val="00FA3682"/>
    <w:rsid w:val="00FA394D"/>
    <w:rsid w:val="00FA44AF"/>
    <w:rsid w:val="00FA4B5C"/>
    <w:rsid w:val="00FB0894"/>
    <w:rsid w:val="00FB1CED"/>
    <w:rsid w:val="00FB5261"/>
    <w:rsid w:val="00FB6842"/>
    <w:rsid w:val="00FB6B6B"/>
    <w:rsid w:val="00FB7647"/>
    <w:rsid w:val="00FC1D76"/>
    <w:rsid w:val="00FD09C2"/>
    <w:rsid w:val="00FD1CAA"/>
    <w:rsid w:val="00FD39A9"/>
    <w:rsid w:val="00FD5ECE"/>
    <w:rsid w:val="00FD601C"/>
    <w:rsid w:val="00FD6C8D"/>
    <w:rsid w:val="00FE1B1F"/>
    <w:rsid w:val="00FE3977"/>
    <w:rsid w:val="00FE6006"/>
    <w:rsid w:val="00FE6729"/>
    <w:rsid w:val="00FF24F3"/>
    <w:rsid w:val="00FF35EB"/>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0617DD"/>
    <w:pPr>
      <w:keepNext/>
      <w:spacing w:line="320" w:lineRule="exact"/>
      <w:jc w:val="center"/>
      <w:outlineLvl w:val="0"/>
    </w:pPr>
    <w:rPr>
      <w:rFonts w:ascii="Times New Roman" w:hAnsi="Times New Roman"/>
      <w:b/>
      <w:bCs/>
      <w:sz w:val="22"/>
      <w:szCs w:val="24"/>
    </w:rPr>
  </w:style>
  <w:style w:type="paragraph" w:styleId="Heading2">
    <w:name w:val="heading 2"/>
    <w:basedOn w:val="Normal"/>
    <w:next w:val="Normal"/>
    <w:qFormat/>
    <w:rsid w:val="000617DD"/>
    <w:pPr>
      <w:keepNext/>
      <w:jc w:val="center"/>
      <w:outlineLvl w:val="1"/>
    </w:pPr>
    <w:rPr>
      <w:rFonts w:ascii=".VnArial" w:hAnsi=".VnArial"/>
      <w:b/>
      <w:szCs w:val="20"/>
    </w:rPr>
  </w:style>
  <w:style w:type="paragraph" w:styleId="Heading3">
    <w:name w:val="heading 3"/>
    <w:basedOn w:val="Normal"/>
    <w:next w:val="Normal"/>
    <w:link w:val="Heading3Char"/>
    <w:qFormat/>
    <w:rsid w:val="000617DD"/>
    <w:pPr>
      <w:keepNext/>
      <w:spacing w:before="360" w:line="380" w:lineRule="exact"/>
      <w:ind w:firstLine="567"/>
      <w:jc w:val="both"/>
      <w:outlineLvl w:val="2"/>
    </w:pPr>
    <w:rPr>
      <w:rFonts w:ascii="Times New Roman" w:hAnsi="Times New Roman"/>
      <w:b/>
      <w:sz w:val="24"/>
      <w:szCs w:val="24"/>
      <w:lang w:val="x-none" w:eastAsia="x-none"/>
    </w:rPr>
  </w:style>
  <w:style w:type="paragraph" w:styleId="Heading4">
    <w:name w:val="heading 4"/>
    <w:basedOn w:val="Normal"/>
    <w:next w:val="Normal"/>
    <w:link w:val="Heading4Char"/>
    <w:qFormat/>
    <w:rsid w:val="002343D5"/>
    <w:pPr>
      <w:keepNext/>
      <w:spacing w:before="60" w:after="60"/>
      <w:ind w:firstLine="720"/>
      <w:jc w:val="center"/>
      <w:outlineLvl w:val="3"/>
    </w:pPr>
    <w:rPr>
      <w:rFonts w:ascii=".VnTimeH" w:hAnsi=".VnTimeH"/>
      <w:b/>
      <w:bCs/>
      <w:szCs w:val="20"/>
      <w:lang w:val="x-none" w:eastAsia="x-none"/>
    </w:rPr>
  </w:style>
  <w:style w:type="paragraph" w:styleId="Heading5">
    <w:name w:val="heading 5"/>
    <w:basedOn w:val="Normal"/>
    <w:next w:val="Normal"/>
    <w:link w:val="Heading5Char"/>
    <w:qFormat/>
    <w:rsid w:val="008F0901"/>
    <w:pPr>
      <w:keepNext/>
      <w:jc w:val="center"/>
      <w:outlineLvl w:val="4"/>
    </w:pPr>
    <w:rPr>
      <w:rFonts w:ascii=".VnTimeH" w:hAnsi=".VnTimeH"/>
      <w:b/>
      <w:bCs/>
      <w:sz w:val="26"/>
      <w:szCs w:val="20"/>
      <w:lang w:val="x-none" w:eastAsia="x-none"/>
    </w:rPr>
  </w:style>
  <w:style w:type="paragraph" w:styleId="Heading7">
    <w:name w:val="heading 7"/>
    <w:basedOn w:val="Normal"/>
    <w:next w:val="Normal"/>
    <w:qFormat/>
    <w:rsid w:val="000617DD"/>
    <w:pPr>
      <w:keepNext/>
      <w:jc w:val="center"/>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74B9"/>
    <w:pPr>
      <w:tabs>
        <w:tab w:val="center" w:pos="4320"/>
        <w:tab w:val="right" w:pos="8640"/>
      </w:tabs>
    </w:pPr>
    <w:rPr>
      <w:lang w:val="x-none" w:eastAsia="x-none"/>
    </w:rPr>
  </w:style>
  <w:style w:type="character" w:styleId="PageNumber">
    <w:name w:val="page number"/>
    <w:basedOn w:val="DefaultParagraphFont"/>
    <w:rsid w:val="008C74B9"/>
  </w:style>
  <w:style w:type="paragraph" w:styleId="BodyTextIndent">
    <w:name w:val="Body Text Indent"/>
    <w:basedOn w:val="Normal"/>
    <w:link w:val="BodyTextIndentChar"/>
    <w:rsid w:val="008F0901"/>
    <w:pPr>
      <w:spacing w:before="60"/>
      <w:ind w:firstLine="720"/>
      <w:jc w:val="both"/>
    </w:pPr>
    <w:rPr>
      <w:szCs w:val="20"/>
      <w:lang w:val="x-none" w:eastAsia="x-none"/>
    </w:rPr>
  </w:style>
  <w:style w:type="character" w:customStyle="1" w:styleId="Heading3Char">
    <w:name w:val="Heading 3 Char"/>
    <w:link w:val="Heading3"/>
    <w:locked/>
    <w:rsid w:val="00001AAD"/>
    <w:rPr>
      <w:b/>
      <w:sz w:val="24"/>
      <w:szCs w:val="24"/>
    </w:rPr>
  </w:style>
  <w:style w:type="character" w:customStyle="1" w:styleId="Heading4Char">
    <w:name w:val="Heading 4 Char"/>
    <w:link w:val="Heading4"/>
    <w:locked/>
    <w:rsid w:val="00001AAD"/>
    <w:rPr>
      <w:rFonts w:ascii=".VnTimeH" w:hAnsi=".VnTimeH"/>
      <w:b/>
      <w:bCs/>
      <w:sz w:val="28"/>
    </w:rPr>
  </w:style>
  <w:style w:type="character" w:customStyle="1" w:styleId="Heading5Char">
    <w:name w:val="Heading 5 Char"/>
    <w:link w:val="Heading5"/>
    <w:locked/>
    <w:rsid w:val="00001AAD"/>
    <w:rPr>
      <w:rFonts w:ascii=".VnTimeH" w:hAnsi=".VnTimeH"/>
      <w:b/>
      <w:bCs/>
      <w:sz w:val="26"/>
    </w:rPr>
  </w:style>
  <w:style w:type="character" w:customStyle="1" w:styleId="HeaderChar">
    <w:name w:val="Header Char"/>
    <w:link w:val="Header"/>
    <w:uiPriority w:val="99"/>
    <w:locked/>
    <w:rsid w:val="00001AAD"/>
    <w:rPr>
      <w:rFonts w:ascii=".VnTime" w:hAnsi=".VnTime"/>
      <w:sz w:val="28"/>
      <w:szCs w:val="28"/>
    </w:rPr>
  </w:style>
  <w:style w:type="character" w:customStyle="1" w:styleId="BodyTextIndentChar">
    <w:name w:val="Body Text Indent Char"/>
    <w:link w:val="BodyTextIndent"/>
    <w:locked/>
    <w:rsid w:val="00001AAD"/>
    <w:rPr>
      <w:rFonts w:ascii=".VnTime" w:hAnsi=".VnTime"/>
      <w:sz w:val="28"/>
    </w:rPr>
  </w:style>
  <w:style w:type="character" w:customStyle="1" w:styleId="Bodytext">
    <w:name w:val="Body text_"/>
    <w:link w:val="Bodytext1"/>
    <w:locked/>
    <w:rsid w:val="00A47029"/>
    <w:rPr>
      <w:shd w:val="clear" w:color="auto" w:fill="FFFFFF"/>
    </w:rPr>
  </w:style>
  <w:style w:type="paragraph" w:customStyle="1" w:styleId="Bodytext1">
    <w:name w:val="Body text1"/>
    <w:basedOn w:val="Normal"/>
    <w:link w:val="Bodytext"/>
    <w:rsid w:val="00A47029"/>
    <w:pPr>
      <w:widowControl w:val="0"/>
      <w:shd w:val="clear" w:color="auto" w:fill="FFFFFF"/>
      <w:spacing w:before="60" w:after="60" w:line="274" w:lineRule="exact"/>
      <w:jc w:val="both"/>
    </w:pPr>
    <w:rPr>
      <w:rFonts w:ascii="Times New Roman" w:hAnsi="Times New Roman"/>
      <w:sz w:val="20"/>
      <w:szCs w:val="20"/>
      <w:lang w:val="x-none" w:eastAsia="x-none"/>
    </w:rPr>
  </w:style>
  <w:style w:type="character" w:customStyle="1" w:styleId="Bodytext3">
    <w:name w:val="Body text3"/>
    <w:rsid w:val="00A47029"/>
    <w:rPr>
      <w:u w:val="single"/>
      <w:shd w:val="clear" w:color="auto" w:fill="FFFFFF"/>
    </w:rPr>
  </w:style>
  <w:style w:type="paragraph" w:styleId="Footer">
    <w:name w:val="footer"/>
    <w:basedOn w:val="Normal"/>
    <w:link w:val="FooterChar"/>
    <w:uiPriority w:val="99"/>
    <w:rsid w:val="001D161D"/>
    <w:pPr>
      <w:tabs>
        <w:tab w:val="center" w:pos="4680"/>
        <w:tab w:val="right" w:pos="9360"/>
      </w:tabs>
    </w:pPr>
    <w:rPr>
      <w:lang w:val="x-none" w:eastAsia="x-none"/>
    </w:rPr>
  </w:style>
  <w:style w:type="character" w:customStyle="1" w:styleId="FooterChar">
    <w:name w:val="Footer Char"/>
    <w:link w:val="Footer"/>
    <w:uiPriority w:val="99"/>
    <w:rsid w:val="001D161D"/>
    <w:rPr>
      <w:rFonts w:ascii=".VnTime" w:hAnsi=".VnTime"/>
      <w:sz w:val="28"/>
      <w:szCs w:val="28"/>
    </w:rPr>
  </w:style>
  <w:style w:type="paragraph" w:styleId="BodyText0">
    <w:name w:val="Body Text"/>
    <w:basedOn w:val="Normal"/>
    <w:link w:val="BodyTextChar"/>
    <w:rsid w:val="00A60073"/>
    <w:pPr>
      <w:spacing w:after="120"/>
    </w:pPr>
  </w:style>
  <w:style w:type="character" w:customStyle="1" w:styleId="BodyTextChar">
    <w:name w:val="Body Text Char"/>
    <w:basedOn w:val="DefaultParagraphFont"/>
    <w:link w:val="BodyText0"/>
    <w:rsid w:val="00A60073"/>
    <w:rPr>
      <w:rFonts w:ascii=".VnTime" w:hAnsi=".VnTime"/>
      <w:sz w:val="28"/>
      <w:szCs w:val="28"/>
    </w:rPr>
  </w:style>
  <w:style w:type="paragraph" w:styleId="NormalWeb">
    <w:name w:val="Normal (Web)"/>
    <w:basedOn w:val="Normal"/>
    <w:uiPriority w:val="99"/>
    <w:rsid w:val="00A6007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A554B"/>
    <w:pPr>
      <w:ind w:left="720"/>
      <w:contextualSpacing/>
    </w:pPr>
    <w:rPr>
      <w:szCs w:val="20"/>
    </w:rPr>
  </w:style>
  <w:style w:type="paragraph" w:styleId="BalloonText">
    <w:name w:val="Balloon Text"/>
    <w:basedOn w:val="Normal"/>
    <w:link w:val="BalloonTextChar"/>
    <w:semiHidden/>
    <w:unhideWhenUsed/>
    <w:rsid w:val="004D2724"/>
    <w:rPr>
      <w:rFonts w:ascii="Segoe UI" w:hAnsi="Segoe UI" w:cs="Segoe UI"/>
      <w:sz w:val="18"/>
      <w:szCs w:val="18"/>
    </w:rPr>
  </w:style>
  <w:style w:type="character" w:customStyle="1" w:styleId="BalloonTextChar">
    <w:name w:val="Balloon Text Char"/>
    <w:basedOn w:val="DefaultParagraphFont"/>
    <w:link w:val="BalloonText"/>
    <w:semiHidden/>
    <w:rsid w:val="004D2724"/>
    <w:rPr>
      <w:rFonts w:ascii="Segoe UI" w:hAnsi="Segoe UI" w:cs="Segoe UI"/>
      <w:sz w:val="18"/>
      <w:szCs w:val="18"/>
    </w:rPr>
  </w:style>
  <w:style w:type="character" w:styleId="Hyperlink">
    <w:name w:val="Hyperlink"/>
    <w:basedOn w:val="DefaultParagraphFont"/>
    <w:uiPriority w:val="99"/>
    <w:semiHidden/>
    <w:unhideWhenUsed/>
    <w:rsid w:val="00AB6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0617DD"/>
    <w:pPr>
      <w:keepNext/>
      <w:spacing w:line="320" w:lineRule="exact"/>
      <w:jc w:val="center"/>
      <w:outlineLvl w:val="0"/>
    </w:pPr>
    <w:rPr>
      <w:rFonts w:ascii="Times New Roman" w:hAnsi="Times New Roman"/>
      <w:b/>
      <w:bCs/>
      <w:sz w:val="22"/>
      <w:szCs w:val="24"/>
    </w:rPr>
  </w:style>
  <w:style w:type="paragraph" w:styleId="Heading2">
    <w:name w:val="heading 2"/>
    <w:basedOn w:val="Normal"/>
    <w:next w:val="Normal"/>
    <w:qFormat/>
    <w:rsid w:val="000617DD"/>
    <w:pPr>
      <w:keepNext/>
      <w:jc w:val="center"/>
      <w:outlineLvl w:val="1"/>
    </w:pPr>
    <w:rPr>
      <w:rFonts w:ascii=".VnArial" w:hAnsi=".VnArial"/>
      <w:b/>
      <w:szCs w:val="20"/>
    </w:rPr>
  </w:style>
  <w:style w:type="paragraph" w:styleId="Heading3">
    <w:name w:val="heading 3"/>
    <w:basedOn w:val="Normal"/>
    <w:next w:val="Normal"/>
    <w:link w:val="Heading3Char"/>
    <w:qFormat/>
    <w:rsid w:val="000617DD"/>
    <w:pPr>
      <w:keepNext/>
      <w:spacing w:before="360" w:line="380" w:lineRule="exact"/>
      <w:ind w:firstLine="567"/>
      <w:jc w:val="both"/>
      <w:outlineLvl w:val="2"/>
    </w:pPr>
    <w:rPr>
      <w:rFonts w:ascii="Times New Roman" w:hAnsi="Times New Roman"/>
      <w:b/>
      <w:sz w:val="24"/>
      <w:szCs w:val="24"/>
      <w:lang w:val="x-none" w:eastAsia="x-none"/>
    </w:rPr>
  </w:style>
  <w:style w:type="paragraph" w:styleId="Heading4">
    <w:name w:val="heading 4"/>
    <w:basedOn w:val="Normal"/>
    <w:next w:val="Normal"/>
    <w:link w:val="Heading4Char"/>
    <w:qFormat/>
    <w:rsid w:val="002343D5"/>
    <w:pPr>
      <w:keepNext/>
      <w:spacing w:before="60" w:after="60"/>
      <w:ind w:firstLine="720"/>
      <w:jc w:val="center"/>
      <w:outlineLvl w:val="3"/>
    </w:pPr>
    <w:rPr>
      <w:rFonts w:ascii=".VnTimeH" w:hAnsi=".VnTimeH"/>
      <w:b/>
      <w:bCs/>
      <w:szCs w:val="20"/>
      <w:lang w:val="x-none" w:eastAsia="x-none"/>
    </w:rPr>
  </w:style>
  <w:style w:type="paragraph" w:styleId="Heading5">
    <w:name w:val="heading 5"/>
    <w:basedOn w:val="Normal"/>
    <w:next w:val="Normal"/>
    <w:link w:val="Heading5Char"/>
    <w:qFormat/>
    <w:rsid w:val="008F0901"/>
    <w:pPr>
      <w:keepNext/>
      <w:jc w:val="center"/>
      <w:outlineLvl w:val="4"/>
    </w:pPr>
    <w:rPr>
      <w:rFonts w:ascii=".VnTimeH" w:hAnsi=".VnTimeH"/>
      <w:b/>
      <w:bCs/>
      <w:sz w:val="26"/>
      <w:szCs w:val="20"/>
      <w:lang w:val="x-none" w:eastAsia="x-none"/>
    </w:rPr>
  </w:style>
  <w:style w:type="paragraph" w:styleId="Heading7">
    <w:name w:val="heading 7"/>
    <w:basedOn w:val="Normal"/>
    <w:next w:val="Normal"/>
    <w:qFormat/>
    <w:rsid w:val="000617DD"/>
    <w:pPr>
      <w:keepNext/>
      <w:jc w:val="center"/>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74B9"/>
    <w:pPr>
      <w:tabs>
        <w:tab w:val="center" w:pos="4320"/>
        <w:tab w:val="right" w:pos="8640"/>
      </w:tabs>
    </w:pPr>
    <w:rPr>
      <w:lang w:val="x-none" w:eastAsia="x-none"/>
    </w:rPr>
  </w:style>
  <w:style w:type="character" w:styleId="PageNumber">
    <w:name w:val="page number"/>
    <w:basedOn w:val="DefaultParagraphFont"/>
    <w:rsid w:val="008C74B9"/>
  </w:style>
  <w:style w:type="paragraph" w:styleId="BodyTextIndent">
    <w:name w:val="Body Text Indent"/>
    <w:basedOn w:val="Normal"/>
    <w:link w:val="BodyTextIndentChar"/>
    <w:rsid w:val="008F0901"/>
    <w:pPr>
      <w:spacing w:before="60"/>
      <w:ind w:firstLine="720"/>
      <w:jc w:val="both"/>
    </w:pPr>
    <w:rPr>
      <w:szCs w:val="20"/>
      <w:lang w:val="x-none" w:eastAsia="x-none"/>
    </w:rPr>
  </w:style>
  <w:style w:type="character" w:customStyle="1" w:styleId="Heading3Char">
    <w:name w:val="Heading 3 Char"/>
    <w:link w:val="Heading3"/>
    <w:locked/>
    <w:rsid w:val="00001AAD"/>
    <w:rPr>
      <w:b/>
      <w:sz w:val="24"/>
      <w:szCs w:val="24"/>
    </w:rPr>
  </w:style>
  <w:style w:type="character" w:customStyle="1" w:styleId="Heading4Char">
    <w:name w:val="Heading 4 Char"/>
    <w:link w:val="Heading4"/>
    <w:locked/>
    <w:rsid w:val="00001AAD"/>
    <w:rPr>
      <w:rFonts w:ascii=".VnTimeH" w:hAnsi=".VnTimeH"/>
      <w:b/>
      <w:bCs/>
      <w:sz w:val="28"/>
    </w:rPr>
  </w:style>
  <w:style w:type="character" w:customStyle="1" w:styleId="Heading5Char">
    <w:name w:val="Heading 5 Char"/>
    <w:link w:val="Heading5"/>
    <w:locked/>
    <w:rsid w:val="00001AAD"/>
    <w:rPr>
      <w:rFonts w:ascii=".VnTimeH" w:hAnsi=".VnTimeH"/>
      <w:b/>
      <w:bCs/>
      <w:sz w:val="26"/>
    </w:rPr>
  </w:style>
  <w:style w:type="character" w:customStyle="1" w:styleId="HeaderChar">
    <w:name w:val="Header Char"/>
    <w:link w:val="Header"/>
    <w:uiPriority w:val="99"/>
    <w:locked/>
    <w:rsid w:val="00001AAD"/>
    <w:rPr>
      <w:rFonts w:ascii=".VnTime" w:hAnsi=".VnTime"/>
      <w:sz w:val="28"/>
      <w:szCs w:val="28"/>
    </w:rPr>
  </w:style>
  <w:style w:type="character" w:customStyle="1" w:styleId="BodyTextIndentChar">
    <w:name w:val="Body Text Indent Char"/>
    <w:link w:val="BodyTextIndent"/>
    <w:locked/>
    <w:rsid w:val="00001AAD"/>
    <w:rPr>
      <w:rFonts w:ascii=".VnTime" w:hAnsi=".VnTime"/>
      <w:sz w:val="28"/>
    </w:rPr>
  </w:style>
  <w:style w:type="character" w:customStyle="1" w:styleId="Bodytext">
    <w:name w:val="Body text_"/>
    <w:link w:val="Bodytext1"/>
    <w:locked/>
    <w:rsid w:val="00A47029"/>
    <w:rPr>
      <w:shd w:val="clear" w:color="auto" w:fill="FFFFFF"/>
    </w:rPr>
  </w:style>
  <w:style w:type="paragraph" w:customStyle="1" w:styleId="Bodytext1">
    <w:name w:val="Body text1"/>
    <w:basedOn w:val="Normal"/>
    <w:link w:val="Bodytext"/>
    <w:rsid w:val="00A47029"/>
    <w:pPr>
      <w:widowControl w:val="0"/>
      <w:shd w:val="clear" w:color="auto" w:fill="FFFFFF"/>
      <w:spacing w:before="60" w:after="60" w:line="274" w:lineRule="exact"/>
      <w:jc w:val="both"/>
    </w:pPr>
    <w:rPr>
      <w:rFonts w:ascii="Times New Roman" w:hAnsi="Times New Roman"/>
      <w:sz w:val="20"/>
      <w:szCs w:val="20"/>
      <w:lang w:val="x-none" w:eastAsia="x-none"/>
    </w:rPr>
  </w:style>
  <w:style w:type="character" w:customStyle="1" w:styleId="Bodytext3">
    <w:name w:val="Body text3"/>
    <w:rsid w:val="00A47029"/>
    <w:rPr>
      <w:u w:val="single"/>
      <w:shd w:val="clear" w:color="auto" w:fill="FFFFFF"/>
    </w:rPr>
  </w:style>
  <w:style w:type="paragraph" w:styleId="Footer">
    <w:name w:val="footer"/>
    <w:basedOn w:val="Normal"/>
    <w:link w:val="FooterChar"/>
    <w:uiPriority w:val="99"/>
    <w:rsid w:val="001D161D"/>
    <w:pPr>
      <w:tabs>
        <w:tab w:val="center" w:pos="4680"/>
        <w:tab w:val="right" w:pos="9360"/>
      </w:tabs>
    </w:pPr>
    <w:rPr>
      <w:lang w:val="x-none" w:eastAsia="x-none"/>
    </w:rPr>
  </w:style>
  <w:style w:type="character" w:customStyle="1" w:styleId="FooterChar">
    <w:name w:val="Footer Char"/>
    <w:link w:val="Footer"/>
    <w:uiPriority w:val="99"/>
    <w:rsid w:val="001D161D"/>
    <w:rPr>
      <w:rFonts w:ascii=".VnTime" w:hAnsi=".VnTime"/>
      <w:sz w:val="28"/>
      <w:szCs w:val="28"/>
    </w:rPr>
  </w:style>
  <w:style w:type="paragraph" w:styleId="BodyText0">
    <w:name w:val="Body Text"/>
    <w:basedOn w:val="Normal"/>
    <w:link w:val="BodyTextChar"/>
    <w:rsid w:val="00A60073"/>
    <w:pPr>
      <w:spacing w:after="120"/>
    </w:pPr>
  </w:style>
  <w:style w:type="character" w:customStyle="1" w:styleId="BodyTextChar">
    <w:name w:val="Body Text Char"/>
    <w:basedOn w:val="DefaultParagraphFont"/>
    <w:link w:val="BodyText0"/>
    <w:rsid w:val="00A60073"/>
    <w:rPr>
      <w:rFonts w:ascii=".VnTime" w:hAnsi=".VnTime"/>
      <w:sz w:val="28"/>
      <w:szCs w:val="28"/>
    </w:rPr>
  </w:style>
  <w:style w:type="paragraph" w:styleId="NormalWeb">
    <w:name w:val="Normal (Web)"/>
    <w:basedOn w:val="Normal"/>
    <w:uiPriority w:val="99"/>
    <w:rsid w:val="00A6007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A554B"/>
    <w:pPr>
      <w:ind w:left="720"/>
      <w:contextualSpacing/>
    </w:pPr>
    <w:rPr>
      <w:szCs w:val="20"/>
    </w:rPr>
  </w:style>
  <w:style w:type="paragraph" w:styleId="BalloonText">
    <w:name w:val="Balloon Text"/>
    <w:basedOn w:val="Normal"/>
    <w:link w:val="BalloonTextChar"/>
    <w:semiHidden/>
    <w:unhideWhenUsed/>
    <w:rsid w:val="004D2724"/>
    <w:rPr>
      <w:rFonts w:ascii="Segoe UI" w:hAnsi="Segoe UI" w:cs="Segoe UI"/>
      <w:sz w:val="18"/>
      <w:szCs w:val="18"/>
    </w:rPr>
  </w:style>
  <w:style w:type="character" w:customStyle="1" w:styleId="BalloonTextChar">
    <w:name w:val="Balloon Text Char"/>
    <w:basedOn w:val="DefaultParagraphFont"/>
    <w:link w:val="BalloonText"/>
    <w:semiHidden/>
    <w:rsid w:val="004D2724"/>
    <w:rPr>
      <w:rFonts w:ascii="Segoe UI" w:hAnsi="Segoe UI" w:cs="Segoe UI"/>
      <w:sz w:val="18"/>
      <w:szCs w:val="18"/>
    </w:rPr>
  </w:style>
  <w:style w:type="character" w:styleId="Hyperlink">
    <w:name w:val="Hyperlink"/>
    <w:basedOn w:val="DefaultParagraphFont"/>
    <w:uiPriority w:val="99"/>
    <w:semiHidden/>
    <w:unhideWhenUsed/>
    <w:rsid w:val="00AB6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2740">
      <w:bodyDiv w:val="1"/>
      <w:marLeft w:val="0"/>
      <w:marRight w:val="0"/>
      <w:marTop w:val="0"/>
      <w:marBottom w:val="0"/>
      <w:divBdr>
        <w:top w:val="none" w:sz="0" w:space="0" w:color="auto"/>
        <w:left w:val="none" w:sz="0" w:space="0" w:color="auto"/>
        <w:bottom w:val="none" w:sz="0" w:space="0" w:color="auto"/>
        <w:right w:val="none" w:sz="0" w:space="0" w:color="auto"/>
      </w:divBdr>
    </w:div>
    <w:div w:id="696151931">
      <w:bodyDiv w:val="1"/>
      <w:marLeft w:val="0"/>
      <w:marRight w:val="0"/>
      <w:marTop w:val="0"/>
      <w:marBottom w:val="0"/>
      <w:divBdr>
        <w:top w:val="none" w:sz="0" w:space="0" w:color="auto"/>
        <w:left w:val="none" w:sz="0" w:space="0" w:color="auto"/>
        <w:bottom w:val="none" w:sz="0" w:space="0" w:color="auto"/>
        <w:right w:val="none" w:sz="0" w:space="0" w:color="auto"/>
      </w:divBdr>
    </w:div>
    <w:div w:id="1765419340">
      <w:bodyDiv w:val="1"/>
      <w:marLeft w:val="0"/>
      <w:marRight w:val="0"/>
      <w:marTop w:val="0"/>
      <w:marBottom w:val="0"/>
      <w:divBdr>
        <w:top w:val="none" w:sz="0" w:space="0" w:color="auto"/>
        <w:left w:val="none" w:sz="0" w:space="0" w:color="auto"/>
        <w:bottom w:val="none" w:sz="0" w:space="0" w:color="auto"/>
        <w:right w:val="none" w:sz="0" w:space="0" w:color="auto"/>
      </w:divBdr>
    </w:div>
    <w:div w:id="20992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67BE-8354-446E-AA70-9BDD6872FDDF}">
  <ds:schemaRefs>
    <ds:schemaRef ds:uri="http://schemas.microsoft.com/sharepoint/v3/contenttype/forms"/>
  </ds:schemaRefs>
</ds:datastoreItem>
</file>

<file path=customXml/itemProps2.xml><?xml version="1.0" encoding="utf-8"?>
<ds:datastoreItem xmlns:ds="http://schemas.openxmlformats.org/officeDocument/2006/customXml" ds:itemID="{3AE4114E-E2E6-4453-9DB6-46C97EB5F5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21BA5-AD7D-44DD-99F7-240CD451D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35FA51-26F1-4559-8E3C-3072CEA7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GIAO THÔNG VẬN TẢI - BỘ NỘI VỤ</vt:lpstr>
    </vt:vector>
  </TitlesOfParts>
  <Company>Ha Tinh</Company>
  <LinksUpToDate>false</LinksUpToDate>
  <CharactersWithSpaces>7427</CharactersWithSpaces>
  <SharedDoc>false</SharedDoc>
  <HLinks>
    <vt:vector size="6" baseType="variant">
      <vt:variant>
        <vt:i4>1310788</vt:i4>
      </vt:variant>
      <vt:variant>
        <vt:i4>0</vt:i4>
      </vt:variant>
      <vt:variant>
        <vt:i4>0</vt:i4>
      </vt:variant>
      <vt:variant>
        <vt:i4>5</vt:i4>
      </vt:variant>
      <vt:variant>
        <vt:lpwstr>http://thuvienphapluat.vn/phap-luat/tim-van-ban.aspx?keyword=967/SNV-TCBC&amp;area=2&amp;type=0&amp;match=False&amp;vc=True&amp;lan=1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 - BỘ NỘI VỤ</dc:title>
  <dc:creator>Hoa Hong</dc:creator>
  <cp:lastModifiedBy>HH</cp:lastModifiedBy>
  <cp:revision>54</cp:revision>
  <cp:lastPrinted>2023-04-21T09:24:00Z</cp:lastPrinted>
  <dcterms:created xsi:type="dcterms:W3CDTF">2023-04-10T07:58:00Z</dcterms:created>
  <dcterms:modified xsi:type="dcterms:W3CDTF">2023-04-21T09:35:00Z</dcterms:modified>
</cp:coreProperties>
</file>