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283"/>
        <w:gridCol w:w="5665"/>
      </w:tblGrid>
      <w:tr w:rsidR="002F4201" w:rsidRPr="00333BDF" w14:paraId="5C42B5BD" w14:textId="77777777" w:rsidTr="008A6A12">
        <w:tc>
          <w:tcPr>
            <w:tcW w:w="3153" w:type="dxa"/>
          </w:tcPr>
          <w:p w14:paraId="7FE68535" w14:textId="77777777" w:rsidR="002F4201" w:rsidRPr="00333BDF" w:rsidRDefault="002F4201" w:rsidP="006C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3BDF">
              <w:rPr>
                <w:rFonts w:ascii="Times New Roman" w:hAnsi="Times New Roman" w:cs="Times New Roman"/>
                <w:b/>
                <w:sz w:val="26"/>
                <w:szCs w:val="26"/>
              </w:rPr>
              <w:t>ỦY BAN NHÂN DÂN</w:t>
            </w:r>
          </w:p>
        </w:tc>
        <w:tc>
          <w:tcPr>
            <w:tcW w:w="283" w:type="dxa"/>
          </w:tcPr>
          <w:p w14:paraId="49915171" w14:textId="77777777" w:rsidR="002F4201" w:rsidRPr="00333BDF" w:rsidRDefault="002F4201" w:rsidP="006C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5" w:type="dxa"/>
          </w:tcPr>
          <w:p w14:paraId="66EE3A62" w14:textId="77777777" w:rsidR="002F4201" w:rsidRPr="00333BDF" w:rsidRDefault="002F4201" w:rsidP="006C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3BDF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2F4201" w:rsidRPr="00333BDF" w14:paraId="1466F779" w14:textId="77777777" w:rsidTr="008A6A12">
        <w:tc>
          <w:tcPr>
            <w:tcW w:w="3153" w:type="dxa"/>
          </w:tcPr>
          <w:p w14:paraId="06430255" w14:textId="77777777" w:rsidR="002F4201" w:rsidRPr="00333BDF" w:rsidRDefault="002F4201" w:rsidP="006C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3BDF">
              <w:rPr>
                <w:rFonts w:ascii="Times New Roman" w:hAnsi="Times New Roman" w:cs="Times New Roman"/>
                <w:b/>
                <w:sz w:val="26"/>
                <w:szCs w:val="26"/>
              </w:rPr>
              <w:t>TỈNH NGHỆ AN</w:t>
            </w:r>
          </w:p>
        </w:tc>
        <w:tc>
          <w:tcPr>
            <w:tcW w:w="283" w:type="dxa"/>
          </w:tcPr>
          <w:p w14:paraId="53BD3538" w14:textId="77777777" w:rsidR="002F4201" w:rsidRPr="00333BDF" w:rsidRDefault="002F4201" w:rsidP="006C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5" w:type="dxa"/>
          </w:tcPr>
          <w:p w14:paraId="1CAF83FB" w14:textId="77777777" w:rsidR="002F4201" w:rsidRPr="00333BDF" w:rsidRDefault="002F4201" w:rsidP="006C12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3BDF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2F4201" w:rsidRPr="00333BDF" w14:paraId="47BDF187" w14:textId="77777777" w:rsidTr="008A6A12">
        <w:tc>
          <w:tcPr>
            <w:tcW w:w="3153" w:type="dxa"/>
          </w:tcPr>
          <w:p w14:paraId="4D3094C7" w14:textId="77777777" w:rsidR="002F4201" w:rsidRPr="00333BDF" w:rsidRDefault="005E629C" w:rsidP="006C1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5680" behindDoc="0" locked="0" layoutInCell="1" allowOverlap="1" wp14:anchorId="757576C1" wp14:editId="3659C153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26670</wp:posOffset>
                      </wp:positionV>
                      <wp:extent cx="631825" cy="0"/>
                      <wp:effectExtent l="0" t="0" r="34925" b="1905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12A4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3.75pt;margin-top:2.1pt;width:49.75pt;height:0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jNmGgIAADo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283" w:type="dxa"/>
          </w:tcPr>
          <w:p w14:paraId="5BC87C7E" w14:textId="77777777" w:rsidR="002F4201" w:rsidRPr="00333BDF" w:rsidRDefault="002F42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5" w:type="dxa"/>
          </w:tcPr>
          <w:p w14:paraId="355CE4B0" w14:textId="77777777" w:rsidR="002F4201" w:rsidRPr="00333BDF" w:rsidRDefault="005E629C" w:rsidP="006C12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 wp14:anchorId="2C5A66B1" wp14:editId="2322707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45720</wp:posOffset>
                      </wp:positionV>
                      <wp:extent cx="1981200" cy="0"/>
                      <wp:effectExtent l="0" t="0" r="1905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33A42" id="AutoShape 3" o:spid="_x0000_s1026" type="#_x0000_t32" style="position:absolute;margin-left:57.75pt;margin-top:3.6pt;width:156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8PK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9linoHOGN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"/>
                  </w:pict>
                </mc:Fallback>
              </mc:AlternateContent>
            </w:r>
          </w:p>
        </w:tc>
      </w:tr>
      <w:tr w:rsidR="002F4201" w:rsidRPr="00333BDF" w14:paraId="2B8B750E" w14:textId="77777777" w:rsidTr="008A6A12">
        <w:tc>
          <w:tcPr>
            <w:tcW w:w="3153" w:type="dxa"/>
          </w:tcPr>
          <w:p w14:paraId="5CE7ADB8" w14:textId="2D51E20F" w:rsidR="002F4201" w:rsidRPr="00333BDF" w:rsidRDefault="002F4201" w:rsidP="00147E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BDF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D662A2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333BD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F10AB" w:rsidRPr="00333BDF">
              <w:rPr>
                <w:rFonts w:ascii="Times New Roman" w:hAnsi="Times New Roman" w:cs="Times New Roman"/>
                <w:sz w:val="26"/>
                <w:szCs w:val="26"/>
              </w:rPr>
              <w:t>QĐ-</w:t>
            </w:r>
            <w:r w:rsidRPr="00333BDF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283" w:type="dxa"/>
          </w:tcPr>
          <w:p w14:paraId="3F005857" w14:textId="77777777" w:rsidR="002F4201" w:rsidRPr="00333BDF" w:rsidRDefault="002F42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5" w:type="dxa"/>
          </w:tcPr>
          <w:p w14:paraId="0B49DC0C" w14:textId="254A6148" w:rsidR="002F4201" w:rsidRPr="00333BDF" w:rsidRDefault="002F4201" w:rsidP="002460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BDF">
              <w:rPr>
                <w:rFonts w:ascii="Times New Roman" w:hAnsi="Times New Roman" w:cs="Times New Roman"/>
                <w:i/>
                <w:sz w:val="28"/>
                <w:szCs w:val="28"/>
              </w:rPr>
              <w:t>Nghệ An, ngày</w:t>
            </w:r>
            <w:r w:rsidR="001968BA" w:rsidRPr="00333B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662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333B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</w:t>
            </w:r>
            <w:r w:rsidR="00634E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662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="002460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33B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năm </w:t>
            </w:r>
            <w:r w:rsidR="006019A7"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  <w:r w:rsidR="00B931E0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D662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14:paraId="20165282" w14:textId="77777777" w:rsidR="003F0F01" w:rsidRPr="00333BDF" w:rsidRDefault="003F0F01" w:rsidP="00C412F0">
      <w:pPr>
        <w:spacing w:after="6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F10AB" w:rsidRPr="00333BDF" w14:paraId="1B320FB9" w14:textId="77777777" w:rsidTr="00567D44">
        <w:trPr>
          <w:trHeight w:val="497"/>
        </w:trPr>
        <w:tc>
          <w:tcPr>
            <w:tcW w:w="9072" w:type="dxa"/>
            <w:vAlign w:val="bottom"/>
          </w:tcPr>
          <w:p w14:paraId="13681674" w14:textId="77777777" w:rsidR="00AF10AB" w:rsidRPr="00333BDF" w:rsidRDefault="00AF10AB" w:rsidP="004B51A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BDF">
              <w:rPr>
                <w:rFonts w:ascii="Times New Roman" w:hAnsi="Times New Roman" w:cs="Times New Roman"/>
                <w:b/>
                <w:sz w:val="28"/>
                <w:szCs w:val="28"/>
              </w:rPr>
              <w:t>QUYẾT ĐỊNH</w:t>
            </w:r>
          </w:p>
        </w:tc>
      </w:tr>
      <w:tr w:rsidR="00AF10AB" w:rsidRPr="004F773D" w14:paraId="7B36179C" w14:textId="77777777" w:rsidTr="00567D44">
        <w:trPr>
          <w:trHeight w:val="330"/>
        </w:trPr>
        <w:tc>
          <w:tcPr>
            <w:tcW w:w="9072" w:type="dxa"/>
          </w:tcPr>
          <w:p w14:paraId="6A91ECCB" w14:textId="2383B38C" w:rsidR="00AF10AB" w:rsidRPr="00333BDF" w:rsidRDefault="00CB6093" w:rsidP="006019A7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0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Về việc công bố công khai </w:t>
            </w:r>
            <w:r w:rsidR="004F773D" w:rsidRPr="004F773D">
              <w:rPr>
                <w:rFonts w:ascii="Times New Roman" w:hAnsi="Times New Roman" w:cs="Times New Roman"/>
                <w:b/>
                <w:sz w:val="28"/>
                <w:szCs w:val="28"/>
              </w:rPr>
              <w:t>dự toán thu ngân sách nhà n</w:t>
            </w:r>
            <w:r w:rsidR="004F773D" w:rsidRPr="004F773D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ư</w:t>
            </w:r>
            <w:r w:rsidR="004F773D" w:rsidRPr="004F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ớc </w:t>
            </w:r>
            <w:r w:rsidR="004F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 w:rsidR="004F773D" w:rsidRPr="004F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trên </w:t>
            </w:r>
            <w:r w:rsidR="004F773D" w:rsidRPr="004F773D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đ</w:t>
            </w:r>
            <w:r w:rsidR="004F773D" w:rsidRPr="004F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ịa bàn, chi ngân sách </w:t>
            </w:r>
            <w:r w:rsidR="004F773D" w:rsidRPr="004F773D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đ</w:t>
            </w:r>
            <w:r w:rsidR="004F773D" w:rsidRPr="004F773D">
              <w:rPr>
                <w:rFonts w:ascii="Times New Roman" w:hAnsi="Times New Roman" w:cs="Times New Roman"/>
                <w:b/>
                <w:sz w:val="28"/>
                <w:szCs w:val="28"/>
              </w:rPr>
              <w:t>ịa ph</w:t>
            </w:r>
            <w:r w:rsidR="004F773D" w:rsidRPr="004F773D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ươ</w:t>
            </w:r>
            <w:r w:rsidR="004F773D" w:rsidRPr="004F773D">
              <w:rPr>
                <w:rFonts w:ascii="Times New Roman" w:hAnsi="Times New Roman" w:cs="Times New Roman"/>
                <w:b/>
                <w:sz w:val="28"/>
                <w:szCs w:val="28"/>
              </w:rPr>
              <w:t>ng và ph</w:t>
            </w:r>
            <w:r w:rsidR="004F773D" w:rsidRPr="004F773D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ươ</w:t>
            </w:r>
            <w:r w:rsidR="004F773D" w:rsidRPr="004F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 án phân bổ </w:t>
            </w:r>
            <w:r w:rsidR="004F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4F773D" w:rsidRPr="004F7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ngân sách </w:t>
            </w:r>
            <w:r w:rsidR="004F773D" w:rsidRPr="004F773D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đ</w:t>
            </w:r>
            <w:r w:rsidR="004F773D" w:rsidRPr="004F773D">
              <w:rPr>
                <w:rFonts w:ascii="Times New Roman" w:hAnsi="Times New Roman" w:cs="Times New Roman"/>
                <w:b/>
                <w:sz w:val="28"/>
                <w:szCs w:val="28"/>
              </w:rPr>
              <w:t>ịa ph</w:t>
            </w:r>
            <w:r w:rsidR="004F773D" w:rsidRPr="004F773D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ươ</w:t>
            </w:r>
            <w:r w:rsidR="004F773D" w:rsidRPr="004F773D">
              <w:rPr>
                <w:rFonts w:ascii="Times New Roman" w:hAnsi="Times New Roman" w:cs="Times New Roman"/>
                <w:b/>
                <w:sz w:val="28"/>
                <w:szCs w:val="28"/>
              </w:rPr>
              <w:t>ng n</w:t>
            </w:r>
            <w:r w:rsidR="004F773D" w:rsidRPr="004F773D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ă</w:t>
            </w:r>
            <w:r w:rsidR="004F773D" w:rsidRPr="004F773D">
              <w:rPr>
                <w:rFonts w:ascii="Times New Roman" w:hAnsi="Times New Roman" w:cs="Times New Roman"/>
                <w:b/>
                <w:sz w:val="28"/>
                <w:szCs w:val="28"/>
              </w:rPr>
              <w:t>m 202</w:t>
            </w:r>
            <w:r w:rsidR="00B931E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F10AB" w:rsidRPr="00333BDF" w14:paraId="342F2581" w14:textId="77777777" w:rsidTr="00567D44">
        <w:trPr>
          <w:trHeight w:val="415"/>
        </w:trPr>
        <w:tc>
          <w:tcPr>
            <w:tcW w:w="9072" w:type="dxa"/>
          </w:tcPr>
          <w:p w14:paraId="6534C324" w14:textId="77777777" w:rsidR="00AF10AB" w:rsidRPr="00333BDF" w:rsidRDefault="005E629C" w:rsidP="002232DF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7B4148BD" wp14:editId="12906DC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43815</wp:posOffset>
                      </wp:positionV>
                      <wp:extent cx="1057275" cy="0"/>
                      <wp:effectExtent l="0" t="0" r="28575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426B5" id="AutoShape 4" o:spid="_x0000_s1026" type="#_x0000_t32" style="position:absolute;margin-left:178.95pt;margin-top:3.45pt;width:83.2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2S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un0YfIwxYh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"/>
                  </w:pict>
                </mc:Fallback>
              </mc:AlternateContent>
            </w:r>
          </w:p>
        </w:tc>
      </w:tr>
      <w:tr w:rsidR="00AF10AB" w:rsidRPr="00333BDF" w14:paraId="1C864AA5" w14:textId="77777777" w:rsidTr="00567D44">
        <w:trPr>
          <w:trHeight w:val="655"/>
        </w:trPr>
        <w:tc>
          <w:tcPr>
            <w:tcW w:w="9072" w:type="dxa"/>
          </w:tcPr>
          <w:p w14:paraId="0FBE8F25" w14:textId="77777777" w:rsidR="00AF10AB" w:rsidRPr="00333BDF" w:rsidRDefault="00AF10AB" w:rsidP="002232DF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BDF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 TỈNH NGHỆ AN</w:t>
            </w:r>
          </w:p>
        </w:tc>
      </w:tr>
    </w:tbl>
    <w:p w14:paraId="44B83571" w14:textId="77777777" w:rsidR="00B931E0" w:rsidRPr="007F3AA8" w:rsidRDefault="00B931E0" w:rsidP="0092109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GB"/>
        </w:rPr>
      </w:pPr>
      <w:r w:rsidRPr="007F3AA8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Căn cứ Luật Tổ chức chính quyền địa phương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số 72/2025/NQ15</w:t>
      </w:r>
      <w:r w:rsidRPr="007F3AA8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; </w:t>
      </w:r>
    </w:p>
    <w:p w14:paraId="623661AF" w14:textId="77777777" w:rsidR="00B931E0" w:rsidRDefault="00B931E0" w:rsidP="0092109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GB"/>
        </w:rPr>
      </w:pPr>
      <w:r w:rsidRPr="00E37604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Căn cứ Luật Ngân sách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n</w:t>
      </w:r>
      <w:r w:rsidRPr="00E37604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hà nước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số </w:t>
      </w:r>
      <w:r w:rsidRPr="00231576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89/2025/QH15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;</w:t>
      </w:r>
    </w:p>
    <w:p w14:paraId="69AB9EEE" w14:textId="77777777" w:rsidR="00B931E0" w:rsidRPr="008E2013" w:rsidRDefault="00B931E0" w:rsidP="0092109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GB"/>
        </w:rPr>
      </w:pPr>
      <w:bookmarkStart w:id="0" w:name="_Hlk153949313"/>
      <w:r w:rsidRPr="008E2013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Căn cứ Nghị quyết số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68</w:t>
      </w:r>
      <w:r w:rsidRPr="008E2013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/NQ-HĐND ngày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12</w:t>
      </w:r>
      <w:r w:rsidRPr="008E2013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/12/202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5</w:t>
      </w:r>
      <w:r w:rsidRPr="008E2013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 của HĐND tỉnh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 Nghệ An</w:t>
      </w:r>
      <w:r w:rsidRPr="008E2013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 dự toán thu ngân sách nhà nước trên địa bàn, chi ngân sách địa phương và phương án phân bổ ngân sách địa phương năm 202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6</w:t>
      </w:r>
      <w:r w:rsidRPr="008E2013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.</w:t>
      </w:r>
    </w:p>
    <w:bookmarkEnd w:id="0"/>
    <w:p w14:paraId="59538B2A" w14:textId="17CE8DE3" w:rsidR="00CB6093" w:rsidRDefault="00B931E0" w:rsidP="0092109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Theo </w:t>
      </w:r>
      <w:r w:rsidRPr="00B3788A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đề nghị của Giám </w:t>
      </w:r>
      <w:r w:rsidRPr="00B3788A">
        <w:rPr>
          <w:rFonts w:ascii="Times New Roman" w:eastAsia="Times New Roman" w:hAnsi="Times New Roman" w:cs="Times New Roman" w:hint="eastAsia"/>
          <w:i/>
          <w:sz w:val="28"/>
          <w:szCs w:val="28"/>
          <w:lang w:val="en-GB"/>
        </w:rPr>
        <w:t>đ</w:t>
      </w:r>
      <w:r w:rsidRPr="00B3788A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ốc Sở Tài chín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h</w:t>
      </w:r>
      <w:r w:rsidR="00B40276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 tại Công văn số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232</w:t>
      </w:r>
      <w:r w:rsidR="00B40276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/STC-NST ngày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12</w:t>
      </w:r>
      <w:r w:rsidR="00B40276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/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01</w:t>
      </w:r>
      <w:r w:rsidR="00B40276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/202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6</w:t>
      </w:r>
      <w:r w:rsidR="007F3AA8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.</w:t>
      </w:r>
    </w:p>
    <w:p w14:paraId="750EB34E" w14:textId="77777777" w:rsidR="00AF10AB" w:rsidRPr="001E0D47" w:rsidRDefault="00AF10AB" w:rsidP="0092109E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D47">
        <w:rPr>
          <w:rFonts w:ascii="Times New Roman" w:hAnsi="Times New Roman" w:cs="Times New Roman"/>
          <w:b/>
          <w:sz w:val="28"/>
          <w:szCs w:val="28"/>
        </w:rPr>
        <w:t>QUYẾT</w:t>
      </w:r>
      <w:r w:rsidR="00CD1EC6" w:rsidRPr="001E0D47">
        <w:rPr>
          <w:rFonts w:ascii="Times New Roman" w:hAnsi="Times New Roman" w:cs="Times New Roman"/>
          <w:b/>
          <w:sz w:val="28"/>
          <w:szCs w:val="28"/>
        </w:rPr>
        <w:t xml:space="preserve"> ĐỊNH</w:t>
      </w:r>
      <w:r w:rsidR="00796321" w:rsidRPr="001E0D47">
        <w:rPr>
          <w:rFonts w:ascii="Times New Roman" w:hAnsi="Times New Roman" w:cs="Times New Roman"/>
          <w:b/>
          <w:sz w:val="28"/>
          <w:szCs w:val="28"/>
        </w:rPr>
        <w:t>:</w:t>
      </w:r>
    </w:p>
    <w:p w14:paraId="5001AA80" w14:textId="7BACAEA9" w:rsidR="00CB6093" w:rsidRDefault="00CB6093" w:rsidP="0092109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vi-VN"/>
        </w:rPr>
      </w:pPr>
      <w:r w:rsidRPr="004F773D">
        <w:rPr>
          <w:rFonts w:ascii="Times New Roman" w:eastAsia="Times New Roman" w:hAnsi="Times New Roman" w:cs="Times New Roman"/>
          <w:b/>
          <w:sz w:val="28"/>
          <w:szCs w:val="20"/>
          <w:lang w:val="vi-VN"/>
        </w:rPr>
        <w:t>Điều 1.</w:t>
      </w:r>
      <w:r w:rsidRPr="00CB6093">
        <w:rPr>
          <w:rFonts w:ascii="Times New Roman" w:eastAsia="Times New Roman" w:hAnsi="Times New Roman" w:cs="Times New Roman"/>
          <w:sz w:val="28"/>
          <w:szCs w:val="20"/>
          <w:lang w:val="vi-VN"/>
        </w:rPr>
        <w:t xml:space="preserve"> </w:t>
      </w:r>
      <w:r w:rsidR="004F773D" w:rsidRPr="004F773D">
        <w:rPr>
          <w:rFonts w:ascii="Times New Roman" w:eastAsia="Times New Roman" w:hAnsi="Times New Roman" w:cs="Times New Roman"/>
          <w:sz w:val="28"/>
          <w:szCs w:val="20"/>
          <w:lang w:val="vi-VN"/>
        </w:rPr>
        <w:t>Công bố công khai số liệu dự toán ngân sách nhà nước năm 202</w:t>
      </w:r>
      <w:r w:rsidR="00B931E0">
        <w:rPr>
          <w:rFonts w:ascii="Times New Roman" w:eastAsia="Times New Roman" w:hAnsi="Times New Roman" w:cs="Times New Roman"/>
          <w:sz w:val="28"/>
          <w:szCs w:val="20"/>
        </w:rPr>
        <w:t>6</w:t>
      </w:r>
      <w:r w:rsidR="004F773D" w:rsidRPr="004F773D">
        <w:rPr>
          <w:rFonts w:ascii="Times New Roman" w:eastAsia="Times New Roman" w:hAnsi="Times New Roman" w:cs="Times New Roman"/>
          <w:sz w:val="28"/>
          <w:szCs w:val="20"/>
          <w:lang w:val="vi-VN"/>
        </w:rPr>
        <w:t xml:space="preserve"> tỉnh Nghệ An (theo các biểu kèm theo Quyết định này).</w:t>
      </w:r>
    </w:p>
    <w:p w14:paraId="6AF6D161" w14:textId="77777777" w:rsidR="00CB6093" w:rsidRDefault="00CB6093" w:rsidP="0092109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vi-VN"/>
        </w:rPr>
      </w:pPr>
      <w:r w:rsidRPr="00CB6093">
        <w:rPr>
          <w:rFonts w:ascii="Times New Roman" w:eastAsia="Times New Roman" w:hAnsi="Times New Roman" w:cs="Times New Roman"/>
          <w:b/>
          <w:sz w:val="28"/>
          <w:szCs w:val="20"/>
          <w:lang w:val="vi-VN"/>
        </w:rPr>
        <w:t>Điều 2.</w:t>
      </w:r>
      <w:r w:rsidRPr="00CB6093">
        <w:rPr>
          <w:rFonts w:ascii="Times New Roman" w:eastAsia="Times New Roman" w:hAnsi="Times New Roman" w:cs="Times New Roman"/>
          <w:sz w:val="28"/>
          <w:szCs w:val="20"/>
          <w:lang w:val="vi-VN"/>
        </w:rPr>
        <w:t xml:space="preserve"> Quyết định này có hiệu lực kể từ ngày ký.</w:t>
      </w:r>
    </w:p>
    <w:p w14:paraId="19CB7120" w14:textId="03F98E23" w:rsidR="00CB6093" w:rsidRPr="00CB6093" w:rsidRDefault="00CB6093" w:rsidP="0092109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vi-VN"/>
        </w:rPr>
      </w:pPr>
      <w:r w:rsidRPr="00CB6093">
        <w:rPr>
          <w:rFonts w:ascii="Times New Roman" w:eastAsia="Times New Roman" w:hAnsi="Times New Roman" w:cs="Times New Roman"/>
          <w:b/>
          <w:sz w:val="28"/>
          <w:szCs w:val="20"/>
          <w:lang w:val="vi-VN"/>
        </w:rPr>
        <w:t>Điều 3.</w:t>
      </w:r>
      <w:r w:rsidRPr="00CB6093">
        <w:rPr>
          <w:rFonts w:ascii="Times New Roman" w:eastAsia="Times New Roman" w:hAnsi="Times New Roman" w:cs="Times New Roman"/>
          <w:sz w:val="28"/>
          <w:szCs w:val="20"/>
          <w:lang w:val="vi-VN"/>
        </w:rPr>
        <w:t xml:space="preserve"> Chánh Văn phòng UBND tỉnh; Giám đốc các Sở; Thủ trưởng các ban</w:t>
      </w:r>
      <w:r w:rsidR="00B931E0">
        <w:rPr>
          <w:rFonts w:ascii="Times New Roman" w:eastAsia="Times New Roman" w:hAnsi="Times New Roman" w:cs="Times New Roman"/>
          <w:sz w:val="28"/>
          <w:szCs w:val="20"/>
        </w:rPr>
        <w:t>,</w:t>
      </w:r>
      <w:r w:rsidRPr="00CB6093">
        <w:rPr>
          <w:rFonts w:ascii="Times New Roman" w:eastAsia="Times New Roman" w:hAnsi="Times New Roman" w:cs="Times New Roman"/>
          <w:sz w:val="28"/>
          <w:szCs w:val="20"/>
          <w:lang w:val="vi-VN"/>
        </w:rPr>
        <w:t xml:space="preserve"> ngành cấp tỉnh; Chủ tịch UBND các xã</w:t>
      </w:r>
      <w:r w:rsidR="00B931E0">
        <w:rPr>
          <w:rFonts w:ascii="Times New Roman" w:eastAsia="Times New Roman" w:hAnsi="Times New Roman" w:cs="Times New Roman"/>
          <w:sz w:val="28"/>
          <w:szCs w:val="20"/>
        </w:rPr>
        <w:t>, phường</w:t>
      </w:r>
      <w:r w:rsidRPr="00CB6093">
        <w:rPr>
          <w:rFonts w:ascii="Times New Roman" w:eastAsia="Times New Roman" w:hAnsi="Times New Roman" w:cs="Times New Roman"/>
          <w:sz w:val="28"/>
          <w:szCs w:val="20"/>
          <w:lang w:val="vi-VN"/>
        </w:rPr>
        <w:t>; Thủ trưởng các đơn vị có liên quan chịu trách nhiệm thi hành quyết định này./.</w:t>
      </w:r>
    </w:p>
    <w:p w14:paraId="2CBF87E8" w14:textId="77777777" w:rsidR="00CB47D1" w:rsidRPr="00333BDF" w:rsidRDefault="00CB47D1" w:rsidP="00567D44">
      <w:pPr>
        <w:spacing w:after="1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415"/>
        <w:gridCol w:w="4759"/>
      </w:tblGrid>
      <w:tr w:rsidR="002F4201" w:rsidRPr="00333BDF" w14:paraId="0F3B3AFD" w14:textId="77777777" w:rsidTr="003D2534">
        <w:tc>
          <w:tcPr>
            <w:tcW w:w="3835" w:type="dxa"/>
          </w:tcPr>
          <w:p w14:paraId="4ACD9A5C" w14:textId="77777777" w:rsidR="002F4201" w:rsidRPr="00333BDF" w:rsidRDefault="002F4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3B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</w:t>
            </w:r>
            <w:r w:rsidR="004D0ABD" w:rsidRPr="00333B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ậ</w:t>
            </w:r>
            <w:r w:rsidRPr="00333B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n:</w:t>
            </w:r>
          </w:p>
          <w:p w14:paraId="4CA79569" w14:textId="77777777" w:rsidR="00E37604" w:rsidRPr="00E37604" w:rsidRDefault="00E37604" w:rsidP="00E37604">
            <w:pPr>
              <w:rPr>
                <w:rFonts w:ascii="Times New Roman" w:hAnsi="Times New Roman" w:cs="Times New Roman"/>
                <w:lang w:val="vi-VN"/>
              </w:rPr>
            </w:pPr>
            <w:r w:rsidRPr="00E37604">
              <w:rPr>
                <w:rFonts w:ascii="Times New Roman" w:hAnsi="Times New Roman" w:cs="Times New Roman"/>
                <w:lang w:val="vi-VN"/>
              </w:rPr>
              <w:t xml:space="preserve">- Như điều 3;  </w:t>
            </w:r>
            <w:r w:rsidR="0046609E">
              <w:rPr>
                <w:rFonts w:ascii="Times New Roman" w:hAnsi="Times New Roman" w:cs="Times New Roman"/>
              </w:rPr>
              <w:t xml:space="preserve"> </w:t>
            </w:r>
            <w:r w:rsidRPr="00E37604">
              <w:rPr>
                <w:rFonts w:ascii="Times New Roman" w:hAnsi="Times New Roman" w:cs="Times New Roman"/>
                <w:lang w:val="vi-VN"/>
              </w:rPr>
              <w:t xml:space="preserve">                                                                              - Bộ Tài chính</w:t>
            </w:r>
            <w:r>
              <w:rPr>
                <w:rFonts w:ascii="Times New Roman" w:hAnsi="Times New Roman" w:cs="Times New Roman"/>
              </w:rPr>
              <w:t xml:space="preserve"> (để b/c)</w:t>
            </w:r>
            <w:r w:rsidRPr="00E37604">
              <w:rPr>
                <w:rFonts w:ascii="Times New Roman" w:hAnsi="Times New Roman" w:cs="Times New Roman"/>
                <w:lang w:val="vi-VN"/>
              </w:rPr>
              <w:t xml:space="preserve">;          </w:t>
            </w:r>
          </w:p>
          <w:p w14:paraId="541BBCC1" w14:textId="77777777" w:rsidR="00E37604" w:rsidRPr="00E37604" w:rsidRDefault="00E37604" w:rsidP="00E37604">
            <w:pPr>
              <w:rPr>
                <w:rFonts w:ascii="Times New Roman" w:hAnsi="Times New Roman" w:cs="Times New Roman"/>
                <w:lang w:val="vi-VN"/>
              </w:rPr>
            </w:pPr>
            <w:r w:rsidRPr="00E37604">
              <w:rPr>
                <w:rFonts w:ascii="Times New Roman" w:hAnsi="Times New Roman" w:cs="Times New Roman"/>
                <w:lang w:val="vi-VN"/>
              </w:rPr>
              <w:t xml:space="preserve">- Cục </w:t>
            </w:r>
            <w:r>
              <w:rPr>
                <w:rFonts w:ascii="Times New Roman" w:hAnsi="Times New Roman" w:cs="Times New Roman"/>
              </w:rPr>
              <w:t>K</w:t>
            </w:r>
            <w:r w:rsidRPr="00E37604">
              <w:rPr>
                <w:rFonts w:ascii="Times New Roman" w:hAnsi="Times New Roman" w:cs="Times New Roman"/>
                <w:lang w:val="vi-VN"/>
              </w:rPr>
              <w:t>iểm tra văn bản (Bộ Tư pháp);</w:t>
            </w:r>
          </w:p>
          <w:p w14:paraId="47250943" w14:textId="77777777" w:rsidR="00E37604" w:rsidRPr="00E37604" w:rsidRDefault="00E37604" w:rsidP="00E37604">
            <w:pPr>
              <w:rPr>
                <w:rFonts w:ascii="Times New Roman" w:hAnsi="Times New Roman" w:cs="Times New Roman"/>
                <w:lang w:val="vi-VN"/>
              </w:rPr>
            </w:pPr>
            <w:r w:rsidRPr="00E37604">
              <w:rPr>
                <w:rFonts w:ascii="Times New Roman" w:hAnsi="Times New Roman" w:cs="Times New Roman"/>
                <w:lang w:val="vi-VN"/>
              </w:rPr>
              <w:t>- T</w:t>
            </w:r>
            <w:r>
              <w:rPr>
                <w:rFonts w:ascii="Times New Roman" w:hAnsi="Times New Roman" w:cs="Times New Roman"/>
              </w:rPr>
              <w:t xml:space="preserve">hường trực: </w:t>
            </w:r>
            <w:r w:rsidRPr="00E37604">
              <w:rPr>
                <w:rFonts w:ascii="Times New Roman" w:hAnsi="Times New Roman" w:cs="Times New Roman"/>
                <w:lang w:val="vi-VN"/>
              </w:rPr>
              <w:t>Tỉnh uỷ, HĐND tỉnh;</w:t>
            </w:r>
          </w:p>
          <w:p w14:paraId="72E11E50" w14:textId="71D99AD1" w:rsidR="00E37604" w:rsidRPr="00E37604" w:rsidRDefault="00E37604" w:rsidP="00E37604">
            <w:pPr>
              <w:rPr>
                <w:rFonts w:ascii="Times New Roman" w:hAnsi="Times New Roman" w:cs="Times New Roman"/>
                <w:lang w:val="vi-VN"/>
              </w:rPr>
            </w:pPr>
            <w:r w:rsidRPr="00E37604">
              <w:rPr>
                <w:rFonts w:ascii="Times New Roman" w:hAnsi="Times New Roman" w:cs="Times New Roman"/>
                <w:lang w:val="vi-VN"/>
              </w:rPr>
              <w:t xml:space="preserve">- Đoàn đại biểu </w:t>
            </w:r>
            <w:r w:rsidR="001B1E68">
              <w:rPr>
                <w:rFonts w:ascii="Times New Roman" w:hAnsi="Times New Roman" w:cs="Times New Roman"/>
              </w:rPr>
              <w:t>Q</w:t>
            </w:r>
            <w:r w:rsidRPr="00E37604">
              <w:rPr>
                <w:rFonts w:ascii="Times New Roman" w:hAnsi="Times New Roman" w:cs="Times New Roman"/>
                <w:lang w:val="vi-VN"/>
              </w:rPr>
              <w:t>uốc hội tỉnh;</w:t>
            </w:r>
          </w:p>
          <w:p w14:paraId="4154CE23" w14:textId="77777777" w:rsidR="00E37604" w:rsidRPr="00E37604" w:rsidRDefault="00E37604" w:rsidP="00E37604">
            <w:pPr>
              <w:rPr>
                <w:rFonts w:ascii="Times New Roman" w:hAnsi="Times New Roman" w:cs="Times New Roman"/>
                <w:lang w:val="vi-VN"/>
              </w:rPr>
            </w:pPr>
            <w:r w:rsidRPr="00E37604">
              <w:rPr>
                <w:rFonts w:ascii="Times New Roman" w:hAnsi="Times New Roman" w:cs="Times New Roman"/>
                <w:lang w:val="vi-VN"/>
              </w:rPr>
              <w:t>- Chủ tịch, các PCT UBND tỉnh;</w:t>
            </w:r>
          </w:p>
          <w:p w14:paraId="6D74DDEB" w14:textId="77777777" w:rsidR="00E37604" w:rsidRDefault="00E37604" w:rsidP="00E37604">
            <w:pPr>
              <w:rPr>
                <w:rFonts w:ascii="Times New Roman" w:hAnsi="Times New Roman" w:cs="Times New Roman"/>
                <w:lang w:val="vi-VN"/>
              </w:rPr>
            </w:pPr>
            <w:r w:rsidRPr="00E37604">
              <w:rPr>
                <w:rFonts w:ascii="Times New Roman" w:hAnsi="Times New Roman" w:cs="Times New Roman"/>
                <w:lang w:val="vi-VN"/>
              </w:rPr>
              <w:t>- Các P</w:t>
            </w:r>
            <w:r>
              <w:rPr>
                <w:rFonts w:ascii="Times New Roman" w:hAnsi="Times New Roman" w:cs="Times New Roman"/>
              </w:rPr>
              <w:t>C</w:t>
            </w:r>
            <w:r w:rsidRPr="00E37604">
              <w:rPr>
                <w:rFonts w:ascii="Times New Roman" w:hAnsi="Times New Roman" w:cs="Times New Roman"/>
                <w:lang w:val="vi-VN"/>
              </w:rPr>
              <w:t>VP UBND tỉnh;</w:t>
            </w:r>
          </w:p>
          <w:p w14:paraId="37726BF8" w14:textId="77777777" w:rsidR="00A764A9" w:rsidRPr="00A764A9" w:rsidRDefault="00A764A9" w:rsidP="00E3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Cổng Thông tin điện tử tỉnh;</w:t>
            </w:r>
          </w:p>
          <w:p w14:paraId="3EB1475C" w14:textId="72676779" w:rsidR="002F4201" w:rsidRPr="00333BDF" w:rsidRDefault="00E37604">
            <w:pPr>
              <w:rPr>
                <w:rFonts w:ascii="Times New Roman" w:hAnsi="Times New Roman" w:cs="Times New Roman"/>
              </w:rPr>
            </w:pPr>
            <w:r w:rsidRPr="00E37604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="002F4201" w:rsidRPr="00E37604">
              <w:rPr>
                <w:rFonts w:ascii="Times New Roman" w:hAnsi="Times New Roman" w:cs="Times New Roman"/>
                <w:lang w:val="vi-VN"/>
              </w:rPr>
              <w:t>Lưu VT</w:t>
            </w:r>
            <w:r w:rsidR="001040FD" w:rsidRPr="00E37604">
              <w:rPr>
                <w:rFonts w:ascii="Times New Roman" w:hAnsi="Times New Roman" w:cs="Times New Roman"/>
                <w:lang w:val="vi-VN"/>
              </w:rPr>
              <w:t>,</w:t>
            </w:r>
            <w:r w:rsidR="001040FD" w:rsidRPr="00333BDF">
              <w:rPr>
                <w:rFonts w:ascii="Times New Roman" w:hAnsi="Times New Roman" w:cs="Times New Roman"/>
              </w:rPr>
              <w:t xml:space="preserve"> </w:t>
            </w:r>
            <w:r w:rsidR="002232DF" w:rsidRPr="00333BDF">
              <w:rPr>
                <w:rFonts w:ascii="Times New Roman" w:hAnsi="Times New Roman" w:cs="Times New Roman"/>
              </w:rPr>
              <w:t>KT</w:t>
            </w:r>
            <w:r w:rsidR="00856527">
              <w:rPr>
                <w:rFonts w:ascii="Times New Roman" w:hAnsi="Times New Roman" w:cs="Times New Roman"/>
              </w:rPr>
              <w:t xml:space="preserve"> (</w:t>
            </w:r>
            <w:r w:rsidR="006019A7">
              <w:rPr>
                <w:rFonts w:ascii="Times New Roman" w:hAnsi="Times New Roman" w:cs="Times New Roman"/>
              </w:rPr>
              <w:t xml:space="preserve">TP, </w:t>
            </w:r>
            <w:r w:rsidR="00856527">
              <w:rPr>
                <w:rFonts w:ascii="Times New Roman" w:hAnsi="Times New Roman" w:cs="Times New Roman"/>
              </w:rPr>
              <w:t>Hòa)</w:t>
            </w:r>
            <w:r w:rsidR="002F4201" w:rsidRPr="00333BDF">
              <w:rPr>
                <w:rFonts w:ascii="Times New Roman" w:hAnsi="Times New Roman" w:cs="Times New Roman"/>
              </w:rPr>
              <w:t>.</w:t>
            </w:r>
          </w:p>
          <w:p w14:paraId="320B6EB6" w14:textId="77777777" w:rsidR="002F4201" w:rsidRPr="00333BDF" w:rsidRDefault="002F4201">
            <w:pPr>
              <w:rPr>
                <w:rFonts w:ascii="Times New Roman" w:hAnsi="Times New Roman" w:cs="Times New Roman"/>
              </w:rPr>
            </w:pPr>
          </w:p>
          <w:p w14:paraId="7BA3113B" w14:textId="77777777" w:rsidR="002F4201" w:rsidRPr="00333BDF" w:rsidRDefault="002F42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D911D3" w14:textId="77777777" w:rsidR="002F4201" w:rsidRPr="00333BDF" w:rsidRDefault="002F42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8D9C33" w14:textId="77777777" w:rsidR="002F4201" w:rsidRPr="00333BDF" w:rsidRDefault="002F42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" w:type="dxa"/>
          </w:tcPr>
          <w:p w14:paraId="6EAE347B" w14:textId="77777777" w:rsidR="002F4201" w:rsidRPr="00333BDF" w:rsidRDefault="002F42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14:paraId="2C20385D" w14:textId="77777777" w:rsidR="001040FD" w:rsidRPr="00333BDF" w:rsidRDefault="002F4201" w:rsidP="002F42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3BDF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="001040FD" w:rsidRPr="00333BDF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r w:rsidRPr="00333B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1040FD" w:rsidRPr="00333BDF">
              <w:rPr>
                <w:rFonts w:ascii="Times New Roman" w:hAnsi="Times New Roman" w:cs="Times New Roman"/>
                <w:b/>
                <w:sz w:val="26"/>
                <w:szCs w:val="26"/>
              </w:rPr>
              <w:t>ỦY BAN NHÂN DÂN</w:t>
            </w:r>
          </w:p>
          <w:p w14:paraId="6B1F0DFE" w14:textId="77777777" w:rsidR="00726200" w:rsidRDefault="006019A7" w:rsidP="002F42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KT. </w:t>
            </w:r>
            <w:r w:rsidR="00B90253">
              <w:rPr>
                <w:rFonts w:ascii="Times New Roman" w:hAnsi="Times New Roman" w:cs="Times New Roman"/>
                <w:b/>
                <w:sz w:val="26"/>
                <w:szCs w:val="26"/>
              </w:rPr>
              <w:t>CHỦ TỊCH</w:t>
            </w:r>
          </w:p>
          <w:p w14:paraId="2168AAAF" w14:textId="77777777" w:rsidR="00FE76DA" w:rsidRDefault="006019A7" w:rsidP="002F42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PHÓ CHỦ TỊCH</w:t>
            </w:r>
          </w:p>
          <w:p w14:paraId="4768B425" w14:textId="77777777" w:rsidR="00746D51" w:rsidRDefault="00746D51" w:rsidP="002F42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6D3CE9A" w14:textId="77777777" w:rsidR="006E6E77" w:rsidRDefault="006E6E77" w:rsidP="002F42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A9B7A5" w14:textId="77777777" w:rsidR="008D3EAE" w:rsidRDefault="008D3EAE" w:rsidP="002F42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7F71CA4" w14:textId="77777777" w:rsidR="00746D51" w:rsidRDefault="00746D51" w:rsidP="002F42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12A866" w14:textId="77777777" w:rsidR="008A6A12" w:rsidRDefault="008A6A12" w:rsidP="002F42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D355AD" w14:textId="77777777" w:rsidR="008A6A12" w:rsidRDefault="008A6A12" w:rsidP="002F42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8ABB2B" w14:textId="7FABFDED" w:rsidR="002F4201" w:rsidRPr="00333BDF" w:rsidRDefault="00B244C7" w:rsidP="00601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Bùi Thanh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</w:t>
            </w:r>
            <w:proofErr w:type="gramEnd"/>
          </w:p>
        </w:tc>
      </w:tr>
    </w:tbl>
    <w:p w14:paraId="6E52B1A2" w14:textId="77777777" w:rsidR="00623184" w:rsidRPr="00333BDF" w:rsidRDefault="00623184" w:rsidP="00113C42">
      <w:pPr>
        <w:rPr>
          <w:rFonts w:ascii="Times New Roman" w:hAnsi="Times New Roman" w:cs="Times New Roman"/>
          <w:b/>
          <w:sz w:val="26"/>
          <w:szCs w:val="26"/>
        </w:rPr>
      </w:pPr>
    </w:p>
    <w:sectPr w:rsidR="00623184" w:rsidRPr="00333BDF" w:rsidSect="00D662A2">
      <w:headerReference w:type="default" r:id="rId8"/>
      <w:pgSz w:w="11906" w:h="16838"/>
      <w:pgMar w:top="964" w:right="1134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B8F7" w14:textId="77777777" w:rsidR="00BA18FD" w:rsidRDefault="00BA18FD" w:rsidP="003D2534">
      <w:pPr>
        <w:spacing w:after="0" w:line="240" w:lineRule="auto"/>
      </w:pPr>
      <w:r>
        <w:separator/>
      </w:r>
    </w:p>
  </w:endnote>
  <w:endnote w:type="continuationSeparator" w:id="0">
    <w:p w14:paraId="25B898F5" w14:textId="77777777" w:rsidR="00BA18FD" w:rsidRDefault="00BA18FD" w:rsidP="003D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22B8" w14:textId="77777777" w:rsidR="00BA18FD" w:rsidRDefault="00BA18FD" w:rsidP="003D2534">
      <w:pPr>
        <w:spacing w:after="0" w:line="240" w:lineRule="auto"/>
      </w:pPr>
      <w:r>
        <w:separator/>
      </w:r>
    </w:p>
  </w:footnote>
  <w:footnote w:type="continuationSeparator" w:id="0">
    <w:p w14:paraId="32418C72" w14:textId="77777777" w:rsidR="00BA18FD" w:rsidRDefault="00BA18FD" w:rsidP="003D2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043282"/>
      <w:docPartObj>
        <w:docPartGallery w:val="Page Numbers (Top of Page)"/>
        <w:docPartUnique/>
      </w:docPartObj>
    </w:sdtPr>
    <w:sdtEndPr/>
    <w:sdtContent>
      <w:p w14:paraId="269BC364" w14:textId="77777777" w:rsidR="003D2534" w:rsidRDefault="00BA18FD">
        <w:pPr>
          <w:pStyle w:val="Header"/>
          <w:jc w:val="center"/>
        </w:pPr>
      </w:p>
    </w:sdtContent>
  </w:sdt>
  <w:p w14:paraId="40A39E68" w14:textId="77777777" w:rsidR="003D2534" w:rsidRDefault="003D2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A3006"/>
    <w:multiLevelType w:val="hybridMultilevel"/>
    <w:tmpl w:val="1ED88940"/>
    <w:lvl w:ilvl="0" w:tplc="11E02E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953B1"/>
    <w:multiLevelType w:val="hybridMultilevel"/>
    <w:tmpl w:val="E7B83F92"/>
    <w:lvl w:ilvl="0" w:tplc="FD9269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01"/>
    <w:rsid w:val="0000072B"/>
    <w:rsid w:val="0001570D"/>
    <w:rsid w:val="0002092F"/>
    <w:rsid w:val="0002612A"/>
    <w:rsid w:val="000276A2"/>
    <w:rsid w:val="00037B32"/>
    <w:rsid w:val="0004229E"/>
    <w:rsid w:val="000442F3"/>
    <w:rsid w:val="00046184"/>
    <w:rsid w:val="00052C88"/>
    <w:rsid w:val="000538B1"/>
    <w:rsid w:val="00056AB2"/>
    <w:rsid w:val="00057298"/>
    <w:rsid w:val="00057F06"/>
    <w:rsid w:val="00063FB7"/>
    <w:rsid w:val="00064846"/>
    <w:rsid w:val="000671FF"/>
    <w:rsid w:val="0006730A"/>
    <w:rsid w:val="00072FDE"/>
    <w:rsid w:val="000753CC"/>
    <w:rsid w:val="00076B2E"/>
    <w:rsid w:val="000820E1"/>
    <w:rsid w:val="00082A16"/>
    <w:rsid w:val="00084968"/>
    <w:rsid w:val="0008546C"/>
    <w:rsid w:val="00090FFA"/>
    <w:rsid w:val="00091B66"/>
    <w:rsid w:val="00097FE9"/>
    <w:rsid w:val="000A0592"/>
    <w:rsid w:val="000A12B1"/>
    <w:rsid w:val="000A3292"/>
    <w:rsid w:val="000A33BE"/>
    <w:rsid w:val="000B003C"/>
    <w:rsid w:val="000B6C66"/>
    <w:rsid w:val="000C02F6"/>
    <w:rsid w:val="000C460E"/>
    <w:rsid w:val="000C5306"/>
    <w:rsid w:val="000D27DB"/>
    <w:rsid w:val="000D2A4F"/>
    <w:rsid w:val="000D5AA4"/>
    <w:rsid w:val="000D77F3"/>
    <w:rsid w:val="000E50CB"/>
    <w:rsid w:val="000F4BE6"/>
    <w:rsid w:val="000F74F3"/>
    <w:rsid w:val="00101275"/>
    <w:rsid w:val="001040FD"/>
    <w:rsid w:val="00105A77"/>
    <w:rsid w:val="00107295"/>
    <w:rsid w:val="00110CEB"/>
    <w:rsid w:val="00113C42"/>
    <w:rsid w:val="00115B7D"/>
    <w:rsid w:val="00117E62"/>
    <w:rsid w:val="00117EA5"/>
    <w:rsid w:val="00126257"/>
    <w:rsid w:val="00133CC2"/>
    <w:rsid w:val="00136B90"/>
    <w:rsid w:val="00140146"/>
    <w:rsid w:val="00144E5F"/>
    <w:rsid w:val="00147E26"/>
    <w:rsid w:val="001565D1"/>
    <w:rsid w:val="001574E3"/>
    <w:rsid w:val="0016208A"/>
    <w:rsid w:val="00166D31"/>
    <w:rsid w:val="00166D6B"/>
    <w:rsid w:val="00166E3E"/>
    <w:rsid w:val="00167644"/>
    <w:rsid w:val="0017051D"/>
    <w:rsid w:val="00173CEA"/>
    <w:rsid w:val="00176AC3"/>
    <w:rsid w:val="0017763D"/>
    <w:rsid w:val="0018255C"/>
    <w:rsid w:val="001873EF"/>
    <w:rsid w:val="001914E8"/>
    <w:rsid w:val="001956FF"/>
    <w:rsid w:val="00196891"/>
    <w:rsid w:val="001968BA"/>
    <w:rsid w:val="001A2A50"/>
    <w:rsid w:val="001A3C63"/>
    <w:rsid w:val="001A47BB"/>
    <w:rsid w:val="001B1E68"/>
    <w:rsid w:val="001C45F0"/>
    <w:rsid w:val="001D03F7"/>
    <w:rsid w:val="001E0D47"/>
    <w:rsid w:val="001E0E51"/>
    <w:rsid w:val="001E1A54"/>
    <w:rsid w:val="001E1B09"/>
    <w:rsid w:val="001E1E67"/>
    <w:rsid w:val="001E7328"/>
    <w:rsid w:val="001F3797"/>
    <w:rsid w:val="001F5E79"/>
    <w:rsid w:val="001F7C09"/>
    <w:rsid w:val="00203A5B"/>
    <w:rsid w:val="00210FDA"/>
    <w:rsid w:val="002122DD"/>
    <w:rsid w:val="00213A28"/>
    <w:rsid w:val="00214E1B"/>
    <w:rsid w:val="00216DEC"/>
    <w:rsid w:val="00221838"/>
    <w:rsid w:val="002232DF"/>
    <w:rsid w:val="00224EBA"/>
    <w:rsid w:val="00226CC9"/>
    <w:rsid w:val="00226EBD"/>
    <w:rsid w:val="002274EA"/>
    <w:rsid w:val="002372FB"/>
    <w:rsid w:val="00243D6D"/>
    <w:rsid w:val="00243FCA"/>
    <w:rsid w:val="00245B22"/>
    <w:rsid w:val="002460DB"/>
    <w:rsid w:val="00260496"/>
    <w:rsid w:val="00265EFD"/>
    <w:rsid w:val="0026638E"/>
    <w:rsid w:val="0027293A"/>
    <w:rsid w:val="00276149"/>
    <w:rsid w:val="00277CCB"/>
    <w:rsid w:val="00286BA7"/>
    <w:rsid w:val="00286FCD"/>
    <w:rsid w:val="002951DC"/>
    <w:rsid w:val="00297C67"/>
    <w:rsid w:val="00297C68"/>
    <w:rsid w:val="002A099A"/>
    <w:rsid w:val="002A1438"/>
    <w:rsid w:val="002A624D"/>
    <w:rsid w:val="002B0302"/>
    <w:rsid w:val="002B10D7"/>
    <w:rsid w:val="002B2A3D"/>
    <w:rsid w:val="002C3028"/>
    <w:rsid w:val="002D2548"/>
    <w:rsid w:val="002D33BC"/>
    <w:rsid w:val="002E29EF"/>
    <w:rsid w:val="002E35BC"/>
    <w:rsid w:val="002E4DB3"/>
    <w:rsid w:val="002E6CA6"/>
    <w:rsid w:val="002F2A67"/>
    <w:rsid w:val="002F4201"/>
    <w:rsid w:val="003023BF"/>
    <w:rsid w:val="00304795"/>
    <w:rsid w:val="003142DB"/>
    <w:rsid w:val="003162DD"/>
    <w:rsid w:val="003212BF"/>
    <w:rsid w:val="003215DC"/>
    <w:rsid w:val="003247ED"/>
    <w:rsid w:val="00327087"/>
    <w:rsid w:val="0032736F"/>
    <w:rsid w:val="00327601"/>
    <w:rsid w:val="00327EC7"/>
    <w:rsid w:val="00333242"/>
    <w:rsid w:val="0033339E"/>
    <w:rsid w:val="0033399B"/>
    <w:rsid w:val="00333BDF"/>
    <w:rsid w:val="00336CCF"/>
    <w:rsid w:val="003372D8"/>
    <w:rsid w:val="003412A1"/>
    <w:rsid w:val="00344DE8"/>
    <w:rsid w:val="00352FC8"/>
    <w:rsid w:val="003543F5"/>
    <w:rsid w:val="003547BA"/>
    <w:rsid w:val="003602F1"/>
    <w:rsid w:val="003651A9"/>
    <w:rsid w:val="003664FC"/>
    <w:rsid w:val="00375712"/>
    <w:rsid w:val="003768AD"/>
    <w:rsid w:val="00381808"/>
    <w:rsid w:val="00383672"/>
    <w:rsid w:val="00387F2A"/>
    <w:rsid w:val="003934F2"/>
    <w:rsid w:val="00397766"/>
    <w:rsid w:val="003978F3"/>
    <w:rsid w:val="003A31D5"/>
    <w:rsid w:val="003B12DC"/>
    <w:rsid w:val="003B2ED7"/>
    <w:rsid w:val="003B7303"/>
    <w:rsid w:val="003C1DBB"/>
    <w:rsid w:val="003C3E23"/>
    <w:rsid w:val="003C7B75"/>
    <w:rsid w:val="003D089E"/>
    <w:rsid w:val="003D2534"/>
    <w:rsid w:val="003D2543"/>
    <w:rsid w:val="003D2595"/>
    <w:rsid w:val="003E0981"/>
    <w:rsid w:val="003E1980"/>
    <w:rsid w:val="003F07FC"/>
    <w:rsid w:val="003F0F01"/>
    <w:rsid w:val="003F15DD"/>
    <w:rsid w:val="003F2535"/>
    <w:rsid w:val="003F326D"/>
    <w:rsid w:val="003F670C"/>
    <w:rsid w:val="003F76C5"/>
    <w:rsid w:val="003F7F78"/>
    <w:rsid w:val="004021E2"/>
    <w:rsid w:val="004034D8"/>
    <w:rsid w:val="00403AB8"/>
    <w:rsid w:val="00403F90"/>
    <w:rsid w:val="004265ED"/>
    <w:rsid w:val="004278F6"/>
    <w:rsid w:val="00432F3F"/>
    <w:rsid w:val="00435881"/>
    <w:rsid w:val="00437428"/>
    <w:rsid w:val="00447439"/>
    <w:rsid w:val="00447BA9"/>
    <w:rsid w:val="00447D0A"/>
    <w:rsid w:val="00455E06"/>
    <w:rsid w:val="00460AB9"/>
    <w:rsid w:val="004639D2"/>
    <w:rsid w:val="00465DDE"/>
    <w:rsid w:val="0046609E"/>
    <w:rsid w:val="00471BA6"/>
    <w:rsid w:val="0047500B"/>
    <w:rsid w:val="00483A5E"/>
    <w:rsid w:val="00486064"/>
    <w:rsid w:val="004901BB"/>
    <w:rsid w:val="004930AB"/>
    <w:rsid w:val="0049487C"/>
    <w:rsid w:val="00495114"/>
    <w:rsid w:val="004A1FE7"/>
    <w:rsid w:val="004A21B4"/>
    <w:rsid w:val="004A2CA8"/>
    <w:rsid w:val="004A54B9"/>
    <w:rsid w:val="004A69DC"/>
    <w:rsid w:val="004B51A7"/>
    <w:rsid w:val="004C147C"/>
    <w:rsid w:val="004C6D00"/>
    <w:rsid w:val="004D0695"/>
    <w:rsid w:val="004D0ABD"/>
    <w:rsid w:val="004D1A77"/>
    <w:rsid w:val="004D2706"/>
    <w:rsid w:val="004D27F5"/>
    <w:rsid w:val="004D55A6"/>
    <w:rsid w:val="004D6EF3"/>
    <w:rsid w:val="004E1F2D"/>
    <w:rsid w:val="004E4544"/>
    <w:rsid w:val="004E63C3"/>
    <w:rsid w:val="004F35D8"/>
    <w:rsid w:val="004F773D"/>
    <w:rsid w:val="00500256"/>
    <w:rsid w:val="00505B79"/>
    <w:rsid w:val="00507751"/>
    <w:rsid w:val="00511C81"/>
    <w:rsid w:val="005127D2"/>
    <w:rsid w:val="00514AB6"/>
    <w:rsid w:val="00515441"/>
    <w:rsid w:val="00516DEE"/>
    <w:rsid w:val="0052202E"/>
    <w:rsid w:val="005309CC"/>
    <w:rsid w:val="00540531"/>
    <w:rsid w:val="00546B71"/>
    <w:rsid w:val="00551F85"/>
    <w:rsid w:val="005521FC"/>
    <w:rsid w:val="00556388"/>
    <w:rsid w:val="0055645B"/>
    <w:rsid w:val="0056069A"/>
    <w:rsid w:val="005677BB"/>
    <w:rsid w:val="00567D44"/>
    <w:rsid w:val="00571F77"/>
    <w:rsid w:val="00573C0F"/>
    <w:rsid w:val="005837EC"/>
    <w:rsid w:val="00584E61"/>
    <w:rsid w:val="0058589B"/>
    <w:rsid w:val="00590515"/>
    <w:rsid w:val="00593705"/>
    <w:rsid w:val="00595162"/>
    <w:rsid w:val="005965E6"/>
    <w:rsid w:val="00597449"/>
    <w:rsid w:val="00597B3C"/>
    <w:rsid w:val="005B252F"/>
    <w:rsid w:val="005B36E0"/>
    <w:rsid w:val="005B6EF5"/>
    <w:rsid w:val="005B77ED"/>
    <w:rsid w:val="005C082F"/>
    <w:rsid w:val="005C5263"/>
    <w:rsid w:val="005C64EA"/>
    <w:rsid w:val="005D2D91"/>
    <w:rsid w:val="005D4B2D"/>
    <w:rsid w:val="005D4F57"/>
    <w:rsid w:val="005E0590"/>
    <w:rsid w:val="005E1EA1"/>
    <w:rsid w:val="005E629C"/>
    <w:rsid w:val="005E7F69"/>
    <w:rsid w:val="005F307C"/>
    <w:rsid w:val="005F3A1B"/>
    <w:rsid w:val="005F69A3"/>
    <w:rsid w:val="00600B2E"/>
    <w:rsid w:val="006019A7"/>
    <w:rsid w:val="00601CA9"/>
    <w:rsid w:val="00605108"/>
    <w:rsid w:val="00611967"/>
    <w:rsid w:val="00611B9A"/>
    <w:rsid w:val="006178D7"/>
    <w:rsid w:val="00623184"/>
    <w:rsid w:val="006240F3"/>
    <w:rsid w:val="00624A80"/>
    <w:rsid w:val="006273A4"/>
    <w:rsid w:val="006308FF"/>
    <w:rsid w:val="0063298E"/>
    <w:rsid w:val="0063317C"/>
    <w:rsid w:val="00634E56"/>
    <w:rsid w:val="0063566E"/>
    <w:rsid w:val="00636B52"/>
    <w:rsid w:val="006520F8"/>
    <w:rsid w:val="00652992"/>
    <w:rsid w:val="00653A93"/>
    <w:rsid w:val="00655C3B"/>
    <w:rsid w:val="00662603"/>
    <w:rsid w:val="0066547F"/>
    <w:rsid w:val="00667B98"/>
    <w:rsid w:val="006704EA"/>
    <w:rsid w:val="00670E4F"/>
    <w:rsid w:val="00671749"/>
    <w:rsid w:val="006735BA"/>
    <w:rsid w:val="00682AF3"/>
    <w:rsid w:val="00682DE8"/>
    <w:rsid w:val="00691BE6"/>
    <w:rsid w:val="0069436F"/>
    <w:rsid w:val="006978B3"/>
    <w:rsid w:val="006A0412"/>
    <w:rsid w:val="006A5189"/>
    <w:rsid w:val="006B6AA3"/>
    <w:rsid w:val="006C1297"/>
    <w:rsid w:val="006C3610"/>
    <w:rsid w:val="006D1C0F"/>
    <w:rsid w:val="006D4AE7"/>
    <w:rsid w:val="006E69D2"/>
    <w:rsid w:val="006E6E77"/>
    <w:rsid w:val="006E7733"/>
    <w:rsid w:val="006F03C0"/>
    <w:rsid w:val="006F3B35"/>
    <w:rsid w:val="006F4042"/>
    <w:rsid w:val="006F46AE"/>
    <w:rsid w:val="006F502C"/>
    <w:rsid w:val="006F566D"/>
    <w:rsid w:val="006F7C65"/>
    <w:rsid w:val="00702F52"/>
    <w:rsid w:val="00705DD0"/>
    <w:rsid w:val="007076F2"/>
    <w:rsid w:val="00710C74"/>
    <w:rsid w:val="00713B52"/>
    <w:rsid w:val="007140E4"/>
    <w:rsid w:val="00720ED9"/>
    <w:rsid w:val="00721547"/>
    <w:rsid w:val="00726200"/>
    <w:rsid w:val="00727A0F"/>
    <w:rsid w:val="00730A84"/>
    <w:rsid w:val="007331F4"/>
    <w:rsid w:val="007359E5"/>
    <w:rsid w:val="00746D51"/>
    <w:rsid w:val="00751F7F"/>
    <w:rsid w:val="007537DE"/>
    <w:rsid w:val="00754E09"/>
    <w:rsid w:val="00757D95"/>
    <w:rsid w:val="00760C86"/>
    <w:rsid w:val="007616E4"/>
    <w:rsid w:val="00762922"/>
    <w:rsid w:val="0077297C"/>
    <w:rsid w:val="007735BC"/>
    <w:rsid w:val="00774A14"/>
    <w:rsid w:val="00781248"/>
    <w:rsid w:val="00786BE7"/>
    <w:rsid w:val="007905F2"/>
    <w:rsid w:val="00796321"/>
    <w:rsid w:val="007B54D8"/>
    <w:rsid w:val="007B67E2"/>
    <w:rsid w:val="007C1A8D"/>
    <w:rsid w:val="007C61A5"/>
    <w:rsid w:val="007C6693"/>
    <w:rsid w:val="007E1536"/>
    <w:rsid w:val="007E1781"/>
    <w:rsid w:val="007E22D0"/>
    <w:rsid w:val="007E270B"/>
    <w:rsid w:val="007E37A6"/>
    <w:rsid w:val="007E54AA"/>
    <w:rsid w:val="007F3518"/>
    <w:rsid w:val="007F3AA8"/>
    <w:rsid w:val="007F4060"/>
    <w:rsid w:val="00802764"/>
    <w:rsid w:val="00803D43"/>
    <w:rsid w:val="00805385"/>
    <w:rsid w:val="0081214F"/>
    <w:rsid w:val="00817951"/>
    <w:rsid w:val="008202EE"/>
    <w:rsid w:val="00830BFD"/>
    <w:rsid w:val="00835683"/>
    <w:rsid w:val="008362AC"/>
    <w:rsid w:val="00836F3B"/>
    <w:rsid w:val="0084097D"/>
    <w:rsid w:val="00846B3C"/>
    <w:rsid w:val="00847051"/>
    <w:rsid w:val="00850429"/>
    <w:rsid w:val="00853709"/>
    <w:rsid w:val="00856527"/>
    <w:rsid w:val="00876F59"/>
    <w:rsid w:val="00883E71"/>
    <w:rsid w:val="00884AE6"/>
    <w:rsid w:val="00884E34"/>
    <w:rsid w:val="0089081A"/>
    <w:rsid w:val="00893A2A"/>
    <w:rsid w:val="008A4D4C"/>
    <w:rsid w:val="008A6A12"/>
    <w:rsid w:val="008B3192"/>
    <w:rsid w:val="008C4A2D"/>
    <w:rsid w:val="008C51A1"/>
    <w:rsid w:val="008C70F9"/>
    <w:rsid w:val="008C75D3"/>
    <w:rsid w:val="008D24C4"/>
    <w:rsid w:val="008D2950"/>
    <w:rsid w:val="008D2C8F"/>
    <w:rsid w:val="008D3EAE"/>
    <w:rsid w:val="008D5648"/>
    <w:rsid w:val="008D5E77"/>
    <w:rsid w:val="008D77D1"/>
    <w:rsid w:val="008D7FBD"/>
    <w:rsid w:val="008E444B"/>
    <w:rsid w:val="008E4E00"/>
    <w:rsid w:val="008F0CA1"/>
    <w:rsid w:val="008F1AD2"/>
    <w:rsid w:val="008F48B7"/>
    <w:rsid w:val="009002B7"/>
    <w:rsid w:val="00903189"/>
    <w:rsid w:val="00906AD3"/>
    <w:rsid w:val="009146B9"/>
    <w:rsid w:val="009169BE"/>
    <w:rsid w:val="00917356"/>
    <w:rsid w:val="009175CE"/>
    <w:rsid w:val="0092109E"/>
    <w:rsid w:val="00923679"/>
    <w:rsid w:val="00927003"/>
    <w:rsid w:val="00936690"/>
    <w:rsid w:val="00937673"/>
    <w:rsid w:val="0094529E"/>
    <w:rsid w:val="0095071F"/>
    <w:rsid w:val="00960F3F"/>
    <w:rsid w:val="00962122"/>
    <w:rsid w:val="00963C2A"/>
    <w:rsid w:val="00976244"/>
    <w:rsid w:val="009768D2"/>
    <w:rsid w:val="009768EE"/>
    <w:rsid w:val="00976995"/>
    <w:rsid w:val="00980269"/>
    <w:rsid w:val="009808FF"/>
    <w:rsid w:val="00980D5E"/>
    <w:rsid w:val="00981873"/>
    <w:rsid w:val="009872D6"/>
    <w:rsid w:val="009877CF"/>
    <w:rsid w:val="00993375"/>
    <w:rsid w:val="00994282"/>
    <w:rsid w:val="00995A9E"/>
    <w:rsid w:val="009A4077"/>
    <w:rsid w:val="009B6057"/>
    <w:rsid w:val="009C268A"/>
    <w:rsid w:val="009C7CDC"/>
    <w:rsid w:val="009D0709"/>
    <w:rsid w:val="009D317E"/>
    <w:rsid w:val="009D5662"/>
    <w:rsid w:val="009E1A06"/>
    <w:rsid w:val="009E2A8B"/>
    <w:rsid w:val="009E4457"/>
    <w:rsid w:val="009E540E"/>
    <w:rsid w:val="009E55F1"/>
    <w:rsid w:val="009F05B5"/>
    <w:rsid w:val="009F4519"/>
    <w:rsid w:val="009F6713"/>
    <w:rsid w:val="00A03A8D"/>
    <w:rsid w:val="00A04B54"/>
    <w:rsid w:val="00A12A64"/>
    <w:rsid w:val="00A1747B"/>
    <w:rsid w:val="00A21BF4"/>
    <w:rsid w:val="00A22F81"/>
    <w:rsid w:val="00A277EC"/>
    <w:rsid w:val="00A301D0"/>
    <w:rsid w:val="00A4587F"/>
    <w:rsid w:val="00A53DF9"/>
    <w:rsid w:val="00A53F0C"/>
    <w:rsid w:val="00A5616D"/>
    <w:rsid w:val="00A56F7A"/>
    <w:rsid w:val="00A60A8A"/>
    <w:rsid w:val="00A61818"/>
    <w:rsid w:val="00A63989"/>
    <w:rsid w:val="00A71B98"/>
    <w:rsid w:val="00A74C7D"/>
    <w:rsid w:val="00A764A9"/>
    <w:rsid w:val="00A80FC3"/>
    <w:rsid w:val="00A84710"/>
    <w:rsid w:val="00A85CA8"/>
    <w:rsid w:val="00A90E72"/>
    <w:rsid w:val="00A9171B"/>
    <w:rsid w:val="00A9387D"/>
    <w:rsid w:val="00AA3A4A"/>
    <w:rsid w:val="00AA3ED3"/>
    <w:rsid w:val="00AA6F38"/>
    <w:rsid w:val="00AA7932"/>
    <w:rsid w:val="00AB2BDF"/>
    <w:rsid w:val="00AB3671"/>
    <w:rsid w:val="00AB5509"/>
    <w:rsid w:val="00AB7389"/>
    <w:rsid w:val="00AC31F9"/>
    <w:rsid w:val="00AC473D"/>
    <w:rsid w:val="00AC4F5C"/>
    <w:rsid w:val="00AC62E0"/>
    <w:rsid w:val="00AD2460"/>
    <w:rsid w:val="00AD4931"/>
    <w:rsid w:val="00AE3A1C"/>
    <w:rsid w:val="00AE54B7"/>
    <w:rsid w:val="00AF10AB"/>
    <w:rsid w:val="00AF40E2"/>
    <w:rsid w:val="00AF45CF"/>
    <w:rsid w:val="00AF6BEE"/>
    <w:rsid w:val="00B03951"/>
    <w:rsid w:val="00B13961"/>
    <w:rsid w:val="00B163A6"/>
    <w:rsid w:val="00B20CE9"/>
    <w:rsid w:val="00B244C7"/>
    <w:rsid w:val="00B25983"/>
    <w:rsid w:val="00B272C4"/>
    <w:rsid w:val="00B31D98"/>
    <w:rsid w:val="00B40276"/>
    <w:rsid w:val="00B425D7"/>
    <w:rsid w:val="00B42CCD"/>
    <w:rsid w:val="00B463E4"/>
    <w:rsid w:val="00B47132"/>
    <w:rsid w:val="00B53F3F"/>
    <w:rsid w:val="00B62395"/>
    <w:rsid w:val="00B62F56"/>
    <w:rsid w:val="00B81191"/>
    <w:rsid w:val="00B826C9"/>
    <w:rsid w:val="00B83ADA"/>
    <w:rsid w:val="00B86696"/>
    <w:rsid w:val="00B90253"/>
    <w:rsid w:val="00B90CED"/>
    <w:rsid w:val="00B931E0"/>
    <w:rsid w:val="00B9344B"/>
    <w:rsid w:val="00B93929"/>
    <w:rsid w:val="00B94145"/>
    <w:rsid w:val="00B975B2"/>
    <w:rsid w:val="00BA18FD"/>
    <w:rsid w:val="00BA29B3"/>
    <w:rsid w:val="00BA6582"/>
    <w:rsid w:val="00BB0CA0"/>
    <w:rsid w:val="00BB3C79"/>
    <w:rsid w:val="00BC1863"/>
    <w:rsid w:val="00BC1B88"/>
    <w:rsid w:val="00BD0B69"/>
    <w:rsid w:val="00BD2EC8"/>
    <w:rsid w:val="00BD36E0"/>
    <w:rsid w:val="00BE0448"/>
    <w:rsid w:val="00BE53EC"/>
    <w:rsid w:val="00BE6EE1"/>
    <w:rsid w:val="00BE7D45"/>
    <w:rsid w:val="00BF7F15"/>
    <w:rsid w:val="00C10D83"/>
    <w:rsid w:val="00C1298B"/>
    <w:rsid w:val="00C1321B"/>
    <w:rsid w:val="00C14052"/>
    <w:rsid w:val="00C15374"/>
    <w:rsid w:val="00C153F4"/>
    <w:rsid w:val="00C158BB"/>
    <w:rsid w:val="00C15B2F"/>
    <w:rsid w:val="00C17AD8"/>
    <w:rsid w:val="00C219A6"/>
    <w:rsid w:val="00C23254"/>
    <w:rsid w:val="00C26EC7"/>
    <w:rsid w:val="00C30038"/>
    <w:rsid w:val="00C31EE9"/>
    <w:rsid w:val="00C37141"/>
    <w:rsid w:val="00C373BB"/>
    <w:rsid w:val="00C412F0"/>
    <w:rsid w:val="00C42DF0"/>
    <w:rsid w:val="00C43AA6"/>
    <w:rsid w:val="00C468DF"/>
    <w:rsid w:val="00C516EC"/>
    <w:rsid w:val="00C51A24"/>
    <w:rsid w:val="00C54CE8"/>
    <w:rsid w:val="00C54DC8"/>
    <w:rsid w:val="00C54F58"/>
    <w:rsid w:val="00C702B8"/>
    <w:rsid w:val="00C71D58"/>
    <w:rsid w:val="00C7411E"/>
    <w:rsid w:val="00C74A31"/>
    <w:rsid w:val="00C76D6E"/>
    <w:rsid w:val="00C77EE7"/>
    <w:rsid w:val="00C84A58"/>
    <w:rsid w:val="00C85B2D"/>
    <w:rsid w:val="00C90B72"/>
    <w:rsid w:val="00C91260"/>
    <w:rsid w:val="00C91665"/>
    <w:rsid w:val="00C930CD"/>
    <w:rsid w:val="00C934E5"/>
    <w:rsid w:val="00CA25AA"/>
    <w:rsid w:val="00CB0593"/>
    <w:rsid w:val="00CB15DE"/>
    <w:rsid w:val="00CB3F86"/>
    <w:rsid w:val="00CB47D1"/>
    <w:rsid w:val="00CB5354"/>
    <w:rsid w:val="00CB6093"/>
    <w:rsid w:val="00CB7B8A"/>
    <w:rsid w:val="00CD027B"/>
    <w:rsid w:val="00CD1D9D"/>
    <w:rsid w:val="00CD1EC6"/>
    <w:rsid w:val="00CD5220"/>
    <w:rsid w:val="00CE196B"/>
    <w:rsid w:val="00CE3866"/>
    <w:rsid w:val="00CE7C0C"/>
    <w:rsid w:val="00CF0B3A"/>
    <w:rsid w:val="00CF2616"/>
    <w:rsid w:val="00D03FA2"/>
    <w:rsid w:val="00D04EBB"/>
    <w:rsid w:val="00D056FD"/>
    <w:rsid w:val="00D06F91"/>
    <w:rsid w:val="00D11A5A"/>
    <w:rsid w:val="00D130D0"/>
    <w:rsid w:val="00D1657B"/>
    <w:rsid w:val="00D16F24"/>
    <w:rsid w:val="00D331CD"/>
    <w:rsid w:val="00D33F69"/>
    <w:rsid w:val="00D3696F"/>
    <w:rsid w:val="00D40F22"/>
    <w:rsid w:val="00D539FF"/>
    <w:rsid w:val="00D54CC7"/>
    <w:rsid w:val="00D566A8"/>
    <w:rsid w:val="00D57108"/>
    <w:rsid w:val="00D574C9"/>
    <w:rsid w:val="00D61062"/>
    <w:rsid w:val="00D62057"/>
    <w:rsid w:val="00D63255"/>
    <w:rsid w:val="00D662A2"/>
    <w:rsid w:val="00D66BA6"/>
    <w:rsid w:val="00D71FC6"/>
    <w:rsid w:val="00D73787"/>
    <w:rsid w:val="00D76DED"/>
    <w:rsid w:val="00D7764B"/>
    <w:rsid w:val="00D776BA"/>
    <w:rsid w:val="00D91914"/>
    <w:rsid w:val="00D93E4B"/>
    <w:rsid w:val="00D94041"/>
    <w:rsid w:val="00D95C6F"/>
    <w:rsid w:val="00D9736A"/>
    <w:rsid w:val="00D97FE8"/>
    <w:rsid w:val="00DA0C45"/>
    <w:rsid w:val="00DA3E4C"/>
    <w:rsid w:val="00DA55C2"/>
    <w:rsid w:val="00DA6984"/>
    <w:rsid w:val="00DB296E"/>
    <w:rsid w:val="00DB72BA"/>
    <w:rsid w:val="00DC0C9B"/>
    <w:rsid w:val="00DD016E"/>
    <w:rsid w:val="00DD09B9"/>
    <w:rsid w:val="00DD2E35"/>
    <w:rsid w:val="00DD3232"/>
    <w:rsid w:val="00DE0B33"/>
    <w:rsid w:val="00DE2969"/>
    <w:rsid w:val="00DE3574"/>
    <w:rsid w:val="00DE3C48"/>
    <w:rsid w:val="00DE4E3F"/>
    <w:rsid w:val="00DE55DC"/>
    <w:rsid w:val="00E00BBA"/>
    <w:rsid w:val="00E02F0F"/>
    <w:rsid w:val="00E127D0"/>
    <w:rsid w:val="00E14E50"/>
    <w:rsid w:val="00E15859"/>
    <w:rsid w:val="00E162C8"/>
    <w:rsid w:val="00E323F1"/>
    <w:rsid w:val="00E37604"/>
    <w:rsid w:val="00E403E1"/>
    <w:rsid w:val="00E40703"/>
    <w:rsid w:val="00E469C4"/>
    <w:rsid w:val="00E50B23"/>
    <w:rsid w:val="00E53965"/>
    <w:rsid w:val="00E53BC7"/>
    <w:rsid w:val="00E53EC5"/>
    <w:rsid w:val="00E5799D"/>
    <w:rsid w:val="00E57BA3"/>
    <w:rsid w:val="00E62445"/>
    <w:rsid w:val="00E72487"/>
    <w:rsid w:val="00E93D8D"/>
    <w:rsid w:val="00EA19B8"/>
    <w:rsid w:val="00EB18F4"/>
    <w:rsid w:val="00EB706A"/>
    <w:rsid w:val="00EC069E"/>
    <w:rsid w:val="00EC32BF"/>
    <w:rsid w:val="00EC7ACE"/>
    <w:rsid w:val="00ED15A7"/>
    <w:rsid w:val="00ED2F3E"/>
    <w:rsid w:val="00ED340C"/>
    <w:rsid w:val="00EE030D"/>
    <w:rsid w:val="00EE0F66"/>
    <w:rsid w:val="00EE4A3A"/>
    <w:rsid w:val="00EE6E54"/>
    <w:rsid w:val="00EF450E"/>
    <w:rsid w:val="00EF51CA"/>
    <w:rsid w:val="00F03582"/>
    <w:rsid w:val="00F05C19"/>
    <w:rsid w:val="00F10D04"/>
    <w:rsid w:val="00F12FD5"/>
    <w:rsid w:val="00F141AE"/>
    <w:rsid w:val="00F15CF8"/>
    <w:rsid w:val="00F1713F"/>
    <w:rsid w:val="00F178C2"/>
    <w:rsid w:val="00F17BC9"/>
    <w:rsid w:val="00F2161E"/>
    <w:rsid w:val="00F22DA2"/>
    <w:rsid w:val="00F26E10"/>
    <w:rsid w:val="00F320EE"/>
    <w:rsid w:val="00F3583E"/>
    <w:rsid w:val="00F40050"/>
    <w:rsid w:val="00F41242"/>
    <w:rsid w:val="00F44458"/>
    <w:rsid w:val="00F45437"/>
    <w:rsid w:val="00F4670E"/>
    <w:rsid w:val="00F47DF9"/>
    <w:rsid w:val="00F51E3A"/>
    <w:rsid w:val="00F665D6"/>
    <w:rsid w:val="00F66874"/>
    <w:rsid w:val="00F72076"/>
    <w:rsid w:val="00F72A62"/>
    <w:rsid w:val="00F74DF4"/>
    <w:rsid w:val="00F75246"/>
    <w:rsid w:val="00F75277"/>
    <w:rsid w:val="00F7694C"/>
    <w:rsid w:val="00F7736B"/>
    <w:rsid w:val="00F8063D"/>
    <w:rsid w:val="00F80BC9"/>
    <w:rsid w:val="00F8276C"/>
    <w:rsid w:val="00F8707B"/>
    <w:rsid w:val="00F9012A"/>
    <w:rsid w:val="00F927AF"/>
    <w:rsid w:val="00F946CB"/>
    <w:rsid w:val="00FA5696"/>
    <w:rsid w:val="00FA60D9"/>
    <w:rsid w:val="00FB483E"/>
    <w:rsid w:val="00FC5B57"/>
    <w:rsid w:val="00FC6656"/>
    <w:rsid w:val="00FD005D"/>
    <w:rsid w:val="00FE1629"/>
    <w:rsid w:val="00FE76DA"/>
    <w:rsid w:val="00FE7BF5"/>
    <w:rsid w:val="00FF262F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B401C"/>
  <w15:docId w15:val="{F1EFC105-0FCD-476F-AC9C-5A016096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E9"/>
  </w:style>
  <w:style w:type="paragraph" w:styleId="Heading1">
    <w:name w:val="heading 1"/>
    <w:basedOn w:val="Normal"/>
    <w:next w:val="Normal"/>
    <w:link w:val="Heading1Char"/>
    <w:uiPriority w:val="9"/>
    <w:qFormat/>
    <w:rsid w:val="00E376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1C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2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4201"/>
    <w:pPr>
      <w:ind w:left="720"/>
      <w:contextualSpacing/>
    </w:pPr>
  </w:style>
  <w:style w:type="character" w:customStyle="1" w:styleId="ya-q-full-text">
    <w:name w:val="ya-q-full-text"/>
    <w:basedOn w:val="DefaultParagraphFont"/>
    <w:rsid w:val="00D3696F"/>
  </w:style>
  <w:style w:type="paragraph" w:customStyle="1" w:styleId="Char">
    <w:name w:val="Char"/>
    <w:autoRedefine/>
    <w:rsid w:val="00CA25A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1C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2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534"/>
  </w:style>
  <w:style w:type="paragraph" w:styleId="Footer">
    <w:name w:val="footer"/>
    <w:basedOn w:val="Normal"/>
    <w:link w:val="FooterChar"/>
    <w:uiPriority w:val="99"/>
    <w:unhideWhenUsed/>
    <w:rsid w:val="003D2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534"/>
  </w:style>
  <w:style w:type="paragraph" w:styleId="BalloonText">
    <w:name w:val="Balloon Text"/>
    <w:basedOn w:val="Normal"/>
    <w:link w:val="BalloonTextChar"/>
    <w:uiPriority w:val="99"/>
    <w:semiHidden/>
    <w:unhideWhenUsed/>
    <w:rsid w:val="006A5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E059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76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5123E-2517-464B-8231-D31F4515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4</cp:revision>
  <cp:lastPrinted>2026-01-14T02:01:00Z</cp:lastPrinted>
  <dcterms:created xsi:type="dcterms:W3CDTF">2026-01-13T08:13:00Z</dcterms:created>
  <dcterms:modified xsi:type="dcterms:W3CDTF">2026-01-14T02:02:00Z</dcterms:modified>
</cp:coreProperties>
</file>